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B4CA8" w:rsidR="00DD259F" w:rsidP="005B7AC9" w:rsidRDefault="00DD259F" w14:paraId="c967252" w14:textId="c967252">
      <w:pPr>
        <w15:collapsed w:val="false"/>
        <w:rPr>
          <w:rFonts w:cs="Arial"/>
          <w:b w:val="false"/>
        </w:rPr>
      </w:pPr>
      <w:bookmarkStart w:name="_GoBack" w:id="0"/>
      <w:bookmarkEnd w:id="0"/>
      <w:r w:rsidRPr="006B4CA8">
        <w:rPr>
          <w:rFonts w:cs="Arial"/>
          <w:b w:val="false"/>
        </w:rPr>
        <w:t>REPUBLIKA HRVATSKA</w:t>
      </w:r>
    </w:p>
    <w:p w:rsidRPr="006B4CA8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6B4CA8">
        <w:rPr>
          <w:rFonts w:cs="Arial"/>
          <w:b w:val="false"/>
        </w:rPr>
        <w:t>TRGOVAČKI SUD U RIJECI</w:t>
      </w:r>
      <w:r w:rsidRPr="006B4CA8" w:rsidR="006D1F4A">
        <w:rPr>
          <w:rFonts w:cs="Arial"/>
          <w:b w:val="false"/>
        </w:rPr>
        <w:tab/>
      </w:r>
    </w:p>
    <w:p w:rsidRPr="006B4CA8" w:rsidR="00D92A4E" w:rsidP="005B7AC9" w:rsidRDefault="00DD259F">
      <w:pPr>
        <w:rPr>
          <w:rFonts w:cs="Arial"/>
          <w:b w:val="false"/>
        </w:rPr>
      </w:pPr>
      <w:r w:rsidRPr="006B4CA8">
        <w:rPr>
          <w:rFonts w:cs="Arial"/>
          <w:b w:val="false"/>
        </w:rPr>
        <w:t>ZADARSKA 1 i 3</w:t>
      </w:r>
    </w:p>
    <w:p w:rsidRPr="006B4CA8" w:rsidR="00011BC6" w:rsidP="005B7AC9" w:rsidRDefault="00011BC6">
      <w:pPr>
        <w:rPr>
          <w:rFonts w:cs="Arial"/>
          <w:b w:val="false"/>
        </w:rPr>
      </w:pPr>
    </w:p>
    <w:p w:rsidRPr="006B4CA8" w:rsidR="002D7E94" w:rsidP="005B7AC9" w:rsidRDefault="002D7E94">
      <w:pPr>
        <w:rPr>
          <w:rFonts w:cs="Arial"/>
          <w:b w:val="false"/>
        </w:rPr>
      </w:pPr>
    </w:p>
    <w:p w:rsidRPr="006B4CA8" w:rsidR="00613796" w:rsidP="00CC3B7B" w:rsidRDefault="00613796">
      <w:pPr>
        <w:jc w:val="center"/>
        <w:rPr>
          <w:rFonts w:cs="Arial"/>
          <w:b w:val="false"/>
          <w:bCs/>
        </w:rPr>
      </w:pPr>
      <w:r w:rsidRPr="006B4CA8">
        <w:rPr>
          <w:rFonts w:cs="Arial"/>
          <w:b w:val="false"/>
          <w:bCs/>
        </w:rPr>
        <w:t>Z A P I S N I K</w:t>
      </w:r>
    </w:p>
    <w:p w:rsidRPr="006B4CA8" w:rsidR="00ED472B" w:rsidP="00D92A4E" w:rsidRDefault="00405860">
      <w:pPr>
        <w:jc w:val="center"/>
        <w:rPr>
          <w:rFonts w:cs="Arial"/>
          <w:b w:val="false"/>
          <w:bCs/>
        </w:rPr>
      </w:pPr>
      <w:r w:rsidRPr="006B4CA8">
        <w:rPr>
          <w:rFonts w:cs="Arial"/>
          <w:b w:val="false"/>
          <w:bCs/>
        </w:rPr>
        <w:t>o</w:t>
      </w:r>
      <w:r w:rsidRPr="006B4CA8" w:rsidR="00560DA5">
        <w:rPr>
          <w:rFonts w:cs="Arial"/>
          <w:b w:val="false"/>
          <w:bCs/>
        </w:rPr>
        <w:t>d</w:t>
      </w:r>
      <w:r w:rsidRPr="006B4CA8" w:rsidR="001C161A">
        <w:rPr>
          <w:rFonts w:cs="Arial"/>
          <w:b w:val="false"/>
          <w:bCs/>
        </w:rPr>
        <w:t xml:space="preserve"> </w:t>
      </w:r>
      <w:r w:rsidR="00DB5178">
        <w:rPr>
          <w:rFonts w:cs="Arial"/>
          <w:b w:val="false"/>
          <w:bCs/>
        </w:rPr>
        <w:t>5. ožujka</w:t>
      </w:r>
      <w:r w:rsidRPr="006B4CA8" w:rsidR="00A71DC3">
        <w:rPr>
          <w:rFonts w:cs="Arial"/>
          <w:b w:val="false"/>
          <w:bCs/>
        </w:rPr>
        <w:t xml:space="preserve"> 2025</w:t>
      </w:r>
      <w:r w:rsidRPr="006B4CA8" w:rsidR="00617E22">
        <w:rPr>
          <w:rFonts w:cs="Arial"/>
          <w:b w:val="false"/>
          <w:bCs/>
        </w:rPr>
        <w:t>.</w:t>
      </w:r>
      <w:r w:rsidRPr="006B4CA8" w:rsidR="00B82A55">
        <w:rPr>
          <w:rFonts w:cs="Arial"/>
          <w:b w:val="false"/>
          <w:bCs/>
        </w:rPr>
        <w:t xml:space="preserve"> </w:t>
      </w:r>
    </w:p>
    <w:p w:rsidRPr="006B4CA8" w:rsidR="0071047A" w:rsidP="0085273C" w:rsidRDefault="00A24FE2">
      <w:pPr>
        <w:jc w:val="both"/>
        <w:rPr>
          <w:rFonts w:cs="Arial"/>
        </w:rPr>
      </w:pPr>
      <w:r w:rsidRPr="006B4CA8">
        <w:rPr>
          <w:rFonts w:cs="Arial"/>
          <w:b w:val="false"/>
        </w:rPr>
        <w:t xml:space="preserve">u prethodnom postupku </w:t>
      </w:r>
      <w:r w:rsidRPr="006B4CA8" w:rsidR="005F1715">
        <w:rPr>
          <w:rFonts w:cs="Arial"/>
          <w:b w:val="false"/>
        </w:rPr>
        <w:t xml:space="preserve">radi </w:t>
      </w:r>
      <w:r w:rsidRPr="006B4CA8" w:rsidR="00DE7719">
        <w:rPr>
          <w:rFonts w:cs="Arial"/>
          <w:b w:val="false"/>
        </w:rPr>
        <w:t xml:space="preserve">očitovanja o prijedlogu i </w:t>
      </w:r>
      <w:r w:rsidRPr="006B4CA8" w:rsidR="00B468D0">
        <w:rPr>
          <w:rFonts w:cs="Arial"/>
          <w:b w:val="false"/>
        </w:rPr>
        <w:t>rasprave o</w:t>
      </w:r>
      <w:r w:rsidRPr="006B4CA8" w:rsidR="00727FC2">
        <w:rPr>
          <w:rFonts w:cs="Arial"/>
          <w:b w:val="false"/>
        </w:rPr>
        <w:t xml:space="preserve"> </w:t>
      </w:r>
      <w:r w:rsidRPr="006B4CA8" w:rsidR="00E279D6">
        <w:rPr>
          <w:rFonts w:cs="Arial"/>
          <w:b w:val="false"/>
        </w:rPr>
        <w:t>pretpostavk</w:t>
      </w:r>
      <w:r w:rsidRPr="006B4CA8" w:rsidR="00B468D0">
        <w:rPr>
          <w:rFonts w:cs="Arial"/>
          <w:b w:val="false"/>
        </w:rPr>
        <w:t>ama</w:t>
      </w:r>
      <w:r w:rsidRPr="006B4CA8" w:rsidR="00E279D6">
        <w:rPr>
          <w:rFonts w:cs="Arial"/>
          <w:b w:val="false"/>
        </w:rPr>
        <w:t xml:space="preserve"> </w:t>
      </w:r>
      <w:r w:rsidRPr="006B4CA8" w:rsidR="006F49A9">
        <w:rPr>
          <w:rFonts w:cs="Arial"/>
          <w:b w:val="false"/>
        </w:rPr>
        <w:t xml:space="preserve">za otvaranje </w:t>
      </w:r>
      <w:r w:rsidRPr="006B4CA8" w:rsidR="00560DA5">
        <w:rPr>
          <w:rFonts w:cs="Arial"/>
          <w:b w:val="false"/>
        </w:rPr>
        <w:t xml:space="preserve">stečajnog </w:t>
      </w:r>
      <w:r w:rsidRPr="006B4CA8" w:rsidR="00613796">
        <w:rPr>
          <w:rFonts w:cs="Arial"/>
          <w:b w:val="false"/>
        </w:rPr>
        <w:t xml:space="preserve">postupka nad </w:t>
      </w:r>
      <w:r w:rsidRPr="006B4CA8" w:rsidR="00DE1769">
        <w:rPr>
          <w:rFonts w:cs="Arial"/>
          <w:b w:val="false"/>
        </w:rPr>
        <w:t>dužnik</w:t>
      </w:r>
      <w:r w:rsidRPr="006B4CA8" w:rsidR="006C6198">
        <w:rPr>
          <w:rFonts w:cs="Arial"/>
          <w:b w:val="false"/>
        </w:rPr>
        <w:t>om</w:t>
      </w:r>
      <w:r w:rsidRPr="006B4CA8" w:rsidR="00FF0648">
        <w:rPr>
          <w:rFonts w:cs="Arial"/>
          <w:b w:val="false"/>
        </w:rPr>
        <w:t xml:space="preserve"> </w:t>
      </w:r>
      <w:r w:rsidRPr="00DB5178" w:rsidR="00DB5178">
        <w:rPr>
          <w:rFonts w:cs="Arial"/>
          <w:b w:val="false"/>
        </w:rPr>
        <w:t>ADRIALIN društvo s ograničenom odgovornošću za trgovinu i turistička agencija u li</w:t>
      </w:r>
      <w:r w:rsidR="00DB5178">
        <w:rPr>
          <w:rFonts w:cs="Arial"/>
          <w:b w:val="false"/>
        </w:rPr>
        <w:t>kvidaciji, Senj, Krčka ulica 2A</w:t>
      </w:r>
      <w:r w:rsidRPr="006B4CA8" w:rsidR="005F031D">
        <w:rPr>
          <w:rFonts w:cs="Arial"/>
          <w:b w:val="false"/>
        </w:rPr>
        <w:t>.</w:t>
      </w:r>
    </w:p>
    <w:p w:rsidRPr="006B4CA8" w:rsidR="00AE067B" w:rsidP="005B7AC9" w:rsidRDefault="00AE067B">
      <w:pPr>
        <w:jc w:val="both"/>
        <w:rPr>
          <w:rFonts w:cs="Arial"/>
          <w:b w:val="false"/>
        </w:rPr>
      </w:pPr>
    </w:p>
    <w:p w:rsidRPr="006B4CA8" w:rsidR="00923FC9" w:rsidP="005B7AC9" w:rsidRDefault="00923FC9">
      <w:pPr>
        <w:jc w:val="both"/>
        <w:rPr>
          <w:rFonts w:cs="Arial"/>
          <w:b w:val="false"/>
        </w:rPr>
      </w:pPr>
    </w:p>
    <w:p w:rsidRPr="006B4CA8" w:rsidR="00613796" w:rsidP="005B7AC9" w:rsidRDefault="00613796">
      <w:pPr>
        <w:jc w:val="both"/>
        <w:rPr>
          <w:rFonts w:cs="Arial"/>
          <w:b w:val="false"/>
        </w:rPr>
      </w:pPr>
      <w:r w:rsidRPr="006B4CA8">
        <w:rPr>
          <w:rFonts w:cs="Arial"/>
          <w:b w:val="false"/>
        </w:rPr>
        <w:t>OD SUDA PRISUTNI:</w:t>
      </w:r>
    </w:p>
    <w:p w:rsidRPr="006B4CA8" w:rsidR="00613796" w:rsidP="005B7AC9" w:rsidRDefault="00D7080F">
      <w:pPr>
        <w:jc w:val="both"/>
        <w:rPr>
          <w:rFonts w:cs="Arial"/>
          <w:b w:val="false"/>
        </w:rPr>
      </w:pPr>
      <w:r w:rsidRPr="006B4CA8">
        <w:rPr>
          <w:rFonts w:cs="Arial"/>
          <w:b w:val="false"/>
        </w:rPr>
        <w:t>Daniela Korlević, sutkinja</w:t>
      </w:r>
    </w:p>
    <w:p w:rsidRPr="006B4CA8" w:rsidR="00161D9A" w:rsidP="001F0557" w:rsidRDefault="00DB5178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Dajana Jurković</w:t>
      </w:r>
      <w:r w:rsidRPr="006B4CA8" w:rsidR="00613796">
        <w:rPr>
          <w:rFonts w:cs="Arial"/>
          <w:b w:val="false"/>
        </w:rPr>
        <w:t>, zapisničar</w:t>
      </w:r>
    </w:p>
    <w:p w:rsidR="00923FC9" w:rsidP="0071047A" w:rsidRDefault="00923FC9">
      <w:pPr>
        <w:rPr>
          <w:rFonts w:cs="Arial"/>
          <w:b w:val="false"/>
        </w:rPr>
      </w:pPr>
    </w:p>
    <w:p w:rsidR="00620238" w:rsidP="0071047A" w:rsidRDefault="00620238">
      <w:pPr>
        <w:rPr>
          <w:rFonts w:cs="Arial"/>
          <w:b w:val="false"/>
        </w:rPr>
      </w:pPr>
    </w:p>
    <w:p w:rsidRPr="006B4CA8" w:rsidR="00011BC6" w:rsidP="00DB5178" w:rsidRDefault="009168D8">
      <w:pPr>
        <w:jc w:val="center"/>
        <w:rPr>
          <w:rFonts w:cs="Arial"/>
          <w:b w:val="false"/>
        </w:rPr>
      </w:pPr>
      <w:r w:rsidRPr="006B4CA8">
        <w:rPr>
          <w:rFonts w:cs="Arial"/>
          <w:b w:val="false"/>
        </w:rPr>
        <w:t>Početak u</w:t>
      </w:r>
      <w:r w:rsidRPr="006B4CA8" w:rsidR="00CF16F2">
        <w:rPr>
          <w:rFonts w:cs="Arial"/>
          <w:b w:val="false"/>
        </w:rPr>
        <w:t xml:space="preserve"> </w:t>
      </w:r>
      <w:r w:rsidRPr="006B4CA8" w:rsidR="00B2706D">
        <w:rPr>
          <w:rFonts w:cs="Arial"/>
          <w:b w:val="false"/>
        </w:rPr>
        <w:t>9</w:t>
      </w:r>
      <w:r w:rsidRPr="006B4CA8" w:rsidR="00A71DC3">
        <w:rPr>
          <w:rFonts w:cs="Arial"/>
          <w:b w:val="false"/>
        </w:rPr>
        <w:t>:</w:t>
      </w:r>
      <w:r w:rsidR="00DB5178">
        <w:rPr>
          <w:rFonts w:cs="Arial"/>
          <w:b w:val="false"/>
        </w:rPr>
        <w:t>30</w:t>
      </w:r>
      <w:r w:rsidRPr="006B4CA8" w:rsidR="007F308D">
        <w:rPr>
          <w:rFonts w:cs="Arial"/>
          <w:b w:val="false"/>
        </w:rPr>
        <w:t xml:space="preserve"> </w:t>
      </w:r>
    </w:p>
    <w:p w:rsidRPr="006B4CA8" w:rsidR="00923FC9" w:rsidP="005B7AC9" w:rsidRDefault="00923FC9">
      <w:pPr>
        <w:jc w:val="both"/>
        <w:rPr>
          <w:rFonts w:cs="Arial"/>
          <w:b w:val="false"/>
        </w:rPr>
      </w:pPr>
    </w:p>
    <w:p w:rsidRPr="006B4CA8" w:rsidR="000370FE" w:rsidP="00DB5178" w:rsidRDefault="000370FE">
      <w:pPr>
        <w:jc w:val="both"/>
        <w:rPr>
          <w:rFonts w:cs="Arial"/>
          <w:b w:val="false"/>
        </w:rPr>
      </w:pPr>
      <w:r w:rsidRPr="006B4CA8">
        <w:rPr>
          <w:rFonts w:cs="Arial"/>
          <w:b w:val="false"/>
        </w:rPr>
        <w:t>Utvrđuje se da su na današnje ročište pristupili:</w:t>
      </w:r>
    </w:p>
    <w:p w:rsidRPr="006B4CA8" w:rsidR="000370FE" w:rsidP="00DB5178" w:rsidRDefault="000370FE">
      <w:pPr>
        <w:jc w:val="both"/>
        <w:rPr>
          <w:rFonts w:cs="Arial"/>
          <w:b w:val="false"/>
        </w:rPr>
      </w:pPr>
      <w:r w:rsidRPr="006B4CA8">
        <w:rPr>
          <w:rFonts w:cs="Arial"/>
          <w:b w:val="false"/>
        </w:rPr>
        <w:t>Za predlagatelja: nitko, dostava poziva uredno iskazana</w:t>
      </w:r>
    </w:p>
    <w:p w:rsidRPr="006B4CA8" w:rsidR="000370FE" w:rsidP="00DB5178" w:rsidRDefault="000370FE">
      <w:pPr>
        <w:jc w:val="both"/>
        <w:rPr>
          <w:rFonts w:cs="Arial"/>
          <w:b w:val="false"/>
        </w:rPr>
      </w:pPr>
      <w:r w:rsidRPr="006B4CA8">
        <w:rPr>
          <w:rFonts w:cs="Arial"/>
          <w:b w:val="false"/>
        </w:rPr>
        <w:t>Za dužnika: nitko, dostava poziva uredno iskazana</w:t>
      </w:r>
    </w:p>
    <w:p w:rsidRPr="006B4CA8" w:rsidR="000370FE" w:rsidP="00DB5178" w:rsidRDefault="000370FE">
      <w:pPr>
        <w:jc w:val="both"/>
        <w:rPr>
          <w:rFonts w:cs="Arial"/>
          <w:b w:val="false"/>
        </w:rPr>
      </w:pPr>
      <w:r w:rsidRPr="006B4CA8">
        <w:rPr>
          <w:rFonts w:cs="Arial"/>
          <w:b w:val="false"/>
        </w:rPr>
        <w:t xml:space="preserve">Za FINA: nitko, dostava poziva uredno iskazana  </w:t>
      </w:r>
    </w:p>
    <w:p w:rsidR="000370FE" w:rsidP="000370FE" w:rsidRDefault="000370FE">
      <w:pPr>
        <w:ind w:firstLine="708"/>
        <w:jc w:val="both"/>
        <w:rPr>
          <w:rFonts w:cs="Arial"/>
          <w:b w:val="false"/>
        </w:rPr>
      </w:pPr>
    </w:p>
    <w:p w:rsidRPr="006B4CA8" w:rsidR="000370FE" w:rsidP="000370FE" w:rsidRDefault="000370FE">
      <w:pPr>
        <w:ind w:firstLine="708"/>
        <w:jc w:val="both"/>
        <w:rPr>
          <w:rFonts w:cs="Arial"/>
          <w:b w:val="false"/>
        </w:rPr>
      </w:pPr>
    </w:p>
    <w:p w:rsidRPr="006B4CA8" w:rsidR="000370FE" w:rsidP="000370FE" w:rsidRDefault="000370FE">
      <w:pPr>
        <w:ind w:firstLine="708"/>
        <w:jc w:val="both"/>
        <w:rPr>
          <w:rFonts w:cs="Arial"/>
          <w:b w:val="false"/>
        </w:rPr>
      </w:pPr>
      <w:r w:rsidRPr="006B4CA8">
        <w:rPr>
          <w:rFonts w:cs="Arial"/>
          <w:b w:val="false"/>
        </w:rPr>
        <w:t xml:space="preserve">Utvrđuje se da je privremeni stečajni upravitelj po nalogu suda od </w:t>
      </w:r>
      <w:r w:rsidR="00DB5178">
        <w:rPr>
          <w:rFonts w:cs="Arial"/>
          <w:b w:val="false"/>
        </w:rPr>
        <w:t>29. siječnja</w:t>
      </w:r>
      <w:r w:rsidRPr="006B4CA8">
        <w:rPr>
          <w:rFonts w:cs="Arial"/>
          <w:b w:val="false"/>
        </w:rPr>
        <w:t xml:space="preserve"> 2025. podnio pisano izvješće u kojem je iznio svoje mišljenje o gospodarsko – financijskom stanju dužnika, o tome postoji li razlog za otvaranje stečajnog postupka i mogu li se imovinom dužnika namiriti troškovi postupka. Izvješće privremenog stečajnog upravitelja je objavljeno </w:t>
      </w:r>
      <w:r w:rsidRPr="00AB5022">
        <w:rPr>
          <w:rFonts w:cs="Arial"/>
          <w:b w:val="false"/>
        </w:rPr>
        <w:t>na mrežnoj stran</w:t>
      </w:r>
      <w:r w:rsidRPr="00AB5022" w:rsidR="00692AD3">
        <w:rPr>
          <w:rFonts w:cs="Arial"/>
          <w:b w:val="false"/>
        </w:rPr>
        <w:t xml:space="preserve">ici e – Oglasnoj ploči sudova </w:t>
      </w:r>
      <w:r w:rsidRPr="00AB5022" w:rsidR="00DB5178">
        <w:rPr>
          <w:rFonts w:cs="Arial"/>
          <w:b w:val="false"/>
        </w:rPr>
        <w:t>5. ožujka</w:t>
      </w:r>
      <w:r w:rsidRPr="00AB5022">
        <w:rPr>
          <w:rFonts w:cs="Arial"/>
          <w:b w:val="false"/>
        </w:rPr>
        <w:t xml:space="preserve"> 2025.</w:t>
      </w:r>
    </w:p>
    <w:p w:rsidR="000370FE" w:rsidP="000370FE" w:rsidRDefault="000370FE">
      <w:pPr>
        <w:ind w:firstLine="708"/>
        <w:jc w:val="both"/>
        <w:rPr>
          <w:rFonts w:cs="Arial"/>
          <w:b w:val="false"/>
        </w:rPr>
      </w:pPr>
    </w:p>
    <w:p w:rsidRPr="00AB5022" w:rsidR="00BF4B82" w:rsidP="000370FE" w:rsidRDefault="00BF4B82">
      <w:pPr>
        <w:ind w:firstLine="708"/>
        <w:jc w:val="both"/>
        <w:rPr>
          <w:rFonts w:cs="Arial"/>
          <w:b w:val="false"/>
        </w:rPr>
      </w:pPr>
      <w:r w:rsidRPr="00AB5022">
        <w:rPr>
          <w:rFonts w:cs="Arial"/>
          <w:b w:val="false"/>
        </w:rPr>
        <w:t xml:space="preserve">Utvrđuje se da spisu prileži podnesak dužnika od 23. siječnja 2025. u kojem </w:t>
      </w:r>
      <w:r w:rsidR="00AB5022">
        <w:rPr>
          <w:rFonts w:cs="Arial"/>
          <w:b w:val="false"/>
        </w:rPr>
        <w:t>u privitku dostavlja pr</w:t>
      </w:r>
      <w:r w:rsidRPr="00AB5022" w:rsidR="00AB5022">
        <w:rPr>
          <w:rFonts w:cs="Arial"/>
          <w:b w:val="false"/>
        </w:rPr>
        <w:t>egled stanja imovine i obveza.</w:t>
      </w:r>
    </w:p>
    <w:p w:rsidRPr="006B4CA8" w:rsidR="00BF4B82" w:rsidP="000370FE" w:rsidRDefault="00BF4B82">
      <w:pPr>
        <w:ind w:firstLine="708"/>
        <w:jc w:val="both"/>
        <w:rPr>
          <w:rFonts w:cs="Arial"/>
          <w:b w:val="false"/>
        </w:rPr>
      </w:pPr>
    </w:p>
    <w:p w:rsidRPr="00AB5022" w:rsidR="00DB5178" w:rsidP="00AB5022" w:rsidRDefault="00AB5022">
      <w:pPr>
        <w:ind w:firstLine="708"/>
        <w:jc w:val="both"/>
        <w:rPr>
          <w:rFonts w:cs="Arial"/>
        </w:rPr>
      </w:pPr>
      <w:r>
        <w:rPr>
          <w:rFonts w:cs="Arial"/>
          <w:b w:val="false"/>
        </w:rPr>
        <w:t>P</w:t>
      </w:r>
      <w:r w:rsidRPr="006B4CA8" w:rsidR="00692AD3">
        <w:rPr>
          <w:rFonts w:cs="Arial"/>
          <w:b w:val="false"/>
        </w:rPr>
        <w:t xml:space="preserve">rivremeni stečajni upravitelj </w:t>
      </w:r>
      <w:r>
        <w:rPr>
          <w:rFonts w:cs="Arial"/>
          <w:b w:val="false"/>
        </w:rPr>
        <w:t>naveo je da dužnik nema evidentiranih neizvršenih osnova za plaćanje</w:t>
      </w:r>
      <w:r w:rsidRPr="00DB5178" w:rsidR="00DB5178">
        <w:rPr>
          <w:rFonts w:cs="Arial"/>
          <w:b w:val="false"/>
        </w:rPr>
        <w:t xml:space="preserve">. Račun </w:t>
      </w:r>
      <w:r>
        <w:rPr>
          <w:rFonts w:cs="Arial"/>
          <w:b w:val="false"/>
        </w:rPr>
        <w:t>d</w:t>
      </w:r>
      <w:r w:rsidRPr="00DB5178" w:rsidR="00DB5178">
        <w:rPr>
          <w:rFonts w:cs="Arial"/>
          <w:b w:val="false"/>
        </w:rPr>
        <w:t xml:space="preserve">užnika nije blokiran. </w:t>
      </w:r>
    </w:p>
    <w:p w:rsidRPr="00DB5178" w:rsidR="00DB5178" w:rsidP="00AB5022" w:rsidRDefault="00DB5178">
      <w:pPr>
        <w:ind w:firstLine="708"/>
        <w:jc w:val="both"/>
        <w:rPr>
          <w:rFonts w:cs="Arial"/>
          <w:b w:val="false"/>
        </w:rPr>
      </w:pPr>
      <w:r w:rsidRPr="00DB5178">
        <w:rPr>
          <w:rFonts w:cs="Arial"/>
          <w:b w:val="false"/>
        </w:rPr>
        <w:t xml:space="preserve">Nad </w:t>
      </w:r>
      <w:r w:rsidR="00AB5022">
        <w:rPr>
          <w:rFonts w:cs="Arial"/>
          <w:b w:val="false"/>
        </w:rPr>
        <w:t>d</w:t>
      </w:r>
      <w:r w:rsidRPr="00DB5178">
        <w:rPr>
          <w:rFonts w:cs="Arial"/>
          <w:b w:val="false"/>
        </w:rPr>
        <w:t>užnikom se vodio likvidacijski postupak</w:t>
      </w:r>
      <w:r w:rsidR="00AB5022">
        <w:rPr>
          <w:rFonts w:cs="Arial"/>
          <w:b w:val="false"/>
        </w:rPr>
        <w:t>. Rješenjem registarskog suda poslovni broj Tt-24/5555 od</w:t>
      </w:r>
      <w:r w:rsidRPr="00DB5178">
        <w:rPr>
          <w:rFonts w:cs="Arial"/>
          <w:b w:val="false"/>
        </w:rPr>
        <w:t xml:space="preserve"> 15.</w:t>
      </w:r>
      <w:r w:rsidR="00AB5022">
        <w:rPr>
          <w:rFonts w:cs="Arial"/>
          <w:b w:val="false"/>
        </w:rPr>
        <w:t xml:space="preserve"> </w:t>
      </w:r>
      <w:r w:rsidRPr="00DB5178">
        <w:rPr>
          <w:rFonts w:cs="Arial"/>
          <w:b w:val="false"/>
        </w:rPr>
        <w:t>srpnja 2024.</w:t>
      </w:r>
      <w:r w:rsidR="00AB5022">
        <w:rPr>
          <w:rFonts w:cs="Arial"/>
          <w:b w:val="false"/>
        </w:rPr>
        <w:t xml:space="preserve">u sudskom registru upisan ej razlog za prestanak društva i to odluka člana društva od 5. srpnja 2024. o prestanku rada društva te imenovan likvidator. </w:t>
      </w:r>
      <w:r w:rsidRPr="00DB5178">
        <w:rPr>
          <w:rFonts w:cs="Arial"/>
          <w:b w:val="false"/>
        </w:rPr>
        <w:t>Pozvani su vjerovnici da prijave svoja potraživanja prema dužniku. Predlagatelj, likvidator podnio je sudu bilancu dužnika na dan 30.</w:t>
      </w:r>
      <w:r w:rsidR="00AB5022">
        <w:rPr>
          <w:rFonts w:cs="Arial"/>
          <w:b w:val="false"/>
        </w:rPr>
        <w:t xml:space="preserve"> </w:t>
      </w:r>
      <w:r w:rsidRPr="00DB5178">
        <w:rPr>
          <w:rFonts w:cs="Arial"/>
          <w:b w:val="false"/>
        </w:rPr>
        <w:t xml:space="preserve">rujna 2024. i prijavu vjerovnika HAMAG-BICRO Zagreb, podnesenu u likvidacijskom postupku na iznos od 80.912,31 EUR iz čega proizlazi da </w:t>
      </w:r>
      <w:r w:rsidR="00AB5022">
        <w:rPr>
          <w:rFonts w:cs="Arial"/>
          <w:b w:val="false"/>
        </w:rPr>
        <w:t>d</w:t>
      </w:r>
      <w:r w:rsidRPr="00DB5178">
        <w:rPr>
          <w:rFonts w:cs="Arial"/>
          <w:b w:val="false"/>
        </w:rPr>
        <w:t xml:space="preserve">užnik nije u mogućnosti podmiriti svoje obveze, odnosno da postoji prezaduženost </w:t>
      </w:r>
      <w:r w:rsidR="00AB5022">
        <w:rPr>
          <w:rFonts w:cs="Arial"/>
          <w:b w:val="false"/>
        </w:rPr>
        <w:t>d</w:t>
      </w:r>
      <w:r w:rsidRPr="00DB5178">
        <w:rPr>
          <w:rFonts w:cs="Arial"/>
          <w:b w:val="false"/>
        </w:rPr>
        <w:t xml:space="preserve">užnika kao razlog za pokretanje stečajnog postupka. </w:t>
      </w:r>
    </w:p>
    <w:p w:rsidRPr="00DB5178" w:rsidR="00DB5178" w:rsidP="00DB5178" w:rsidRDefault="00DB5178">
      <w:pPr>
        <w:ind w:firstLine="708"/>
        <w:jc w:val="both"/>
        <w:rPr>
          <w:rFonts w:cs="Arial"/>
          <w:b w:val="false"/>
        </w:rPr>
      </w:pPr>
      <w:r w:rsidRPr="00DB5178">
        <w:rPr>
          <w:rFonts w:cs="Arial"/>
          <w:b w:val="false"/>
        </w:rPr>
        <w:t xml:space="preserve">Iz pretrage sudskog registra i web portala bon.hr utvrđeno je da </w:t>
      </w:r>
      <w:r w:rsidR="00AB5022">
        <w:rPr>
          <w:rFonts w:cs="Arial"/>
          <w:b w:val="false"/>
        </w:rPr>
        <w:t>d</w:t>
      </w:r>
      <w:r w:rsidRPr="00DB5178">
        <w:rPr>
          <w:rFonts w:cs="Arial"/>
          <w:b w:val="false"/>
        </w:rPr>
        <w:t xml:space="preserve">užnik ne drži poslovne udjele u drugim društvima. </w:t>
      </w:r>
    </w:p>
    <w:p w:rsidRPr="00DB5178" w:rsidR="00DB5178" w:rsidP="00DB5178" w:rsidRDefault="00AF275F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lastRenderedPageBreak/>
        <w:t>Prema podacima Hrvatskog</w:t>
      </w:r>
      <w:r w:rsidRPr="00DB5178" w:rsidR="00DB5178">
        <w:rPr>
          <w:rFonts w:cs="Arial"/>
          <w:b w:val="false"/>
        </w:rPr>
        <w:t xml:space="preserve"> zavod</w:t>
      </w:r>
      <w:r>
        <w:rPr>
          <w:rFonts w:cs="Arial"/>
          <w:b w:val="false"/>
        </w:rPr>
        <w:t>a</w:t>
      </w:r>
      <w:r w:rsidRPr="00DB5178" w:rsidR="00DB5178">
        <w:rPr>
          <w:rFonts w:cs="Arial"/>
          <w:b w:val="false"/>
        </w:rPr>
        <w:t xml:space="preserve"> za mirovinsko osiguranje utvrđeno je da </w:t>
      </w:r>
      <w:r>
        <w:rPr>
          <w:rFonts w:cs="Arial"/>
          <w:b w:val="false"/>
        </w:rPr>
        <w:t xml:space="preserve">dužnik </w:t>
      </w:r>
      <w:r w:rsidRPr="00DB5178" w:rsidR="00DB5178">
        <w:rPr>
          <w:rFonts w:cs="Arial"/>
          <w:b w:val="false"/>
        </w:rPr>
        <w:t xml:space="preserve">nema evidentiranih zaposlenih radnika. </w:t>
      </w:r>
    </w:p>
    <w:p w:rsidRPr="00DB5178" w:rsidR="00DB5178" w:rsidP="00DB5178" w:rsidRDefault="00DB5178">
      <w:pPr>
        <w:ind w:firstLine="708"/>
        <w:jc w:val="both"/>
        <w:rPr>
          <w:rFonts w:cs="Arial"/>
          <w:b w:val="false"/>
        </w:rPr>
      </w:pPr>
      <w:r w:rsidRPr="00DB5178">
        <w:rPr>
          <w:rFonts w:cs="Arial"/>
          <w:b w:val="false"/>
        </w:rPr>
        <w:t xml:space="preserve">Dužnik nema u vlasništvu nekretninu, niti je upisan u katastarski operat Republike Hrvatske, sukladno uvidu u sustav zemljišnih knjiga i katastra. </w:t>
      </w:r>
    </w:p>
    <w:p w:rsidRPr="00DB5178" w:rsidR="00DB5178" w:rsidP="00DB5178" w:rsidRDefault="00AF275F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Prema u</w:t>
      </w:r>
      <w:r w:rsidRPr="00DB5178" w:rsidR="00DB5178">
        <w:rPr>
          <w:rFonts w:cs="Arial"/>
          <w:b w:val="false"/>
        </w:rPr>
        <w:t>vjerenj</w:t>
      </w:r>
      <w:r>
        <w:rPr>
          <w:rFonts w:cs="Arial"/>
          <w:b w:val="false"/>
        </w:rPr>
        <w:t>u</w:t>
      </w:r>
      <w:r w:rsidRPr="00DB5178" w:rsidR="00DB5178">
        <w:rPr>
          <w:rFonts w:cs="Arial"/>
          <w:b w:val="false"/>
        </w:rPr>
        <w:t xml:space="preserve"> Stanice za tehnički pregled vozila proizlazi kako </w:t>
      </w:r>
      <w:r>
        <w:rPr>
          <w:rFonts w:cs="Arial"/>
          <w:b w:val="false"/>
        </w:rPr>
        <w:t>d</w:t>
      </w:r>
      <w:r w:rsidRPr="00DB5178" w:rsidR="00DB5178">
        <w:rPr>
          <w:rFonts w:cs="Arial"/>
          <w:b w:val="false"/>
        </w:rPr>
        <w:t xml:space="preserve">užnik </w:t>
      </w:r>
      <w:r>
        <w:rPr>
          <w:rFonts w:cs="Arial"/>
          <w:b w:val="false"/>
        </w:rPr>
        <w:t>nije vlasnik motornih vozila</w:t>
      </w:r>
      <w:r w:rsidRPr="00DB5178" w:rsidR="00DB5178">
        <w:rPr>
          <w:rFonts w:cs="Arial"/>
          <w:b w:val="false"/>
        </w:rPr>
        <w:t xml:space="preserve">. </w:t>
      </w:r>
    </w:p>
    <w:p w:rsidRPr="00DB5178" w:rsidR="00DB5178" w:rsidP="00DB5178" w:rsidRDefault="00DB5178">
      <w:pPr>
        <w:ind w:firstLine="708"/>
        <w:jc w:val="both"/>
        <w:rPr>
          <w:rFonts w:cs="Arial"/>
          <w:b w:val="false"/>
        </w:rPr>
      </w:pPr>
      <w:r w:rsidRPr="00DB5178">
        <w:rPr>
          <w:rFonts w:cs="Arial"/>
          <w:b w:val="false"/>
        </w:rPr>
        <w:t xml:space="preserve">Privremeni stečajni upravitelj </w:t>
      </w:r>
      <w:r w:rsidR="001845B6">
        <w:rPr>
          <w:rFonts w:cs="Arial"/>
          <w:b w:val="false"/>
        </w:rPr>
        <w:t>nije bio u mogućnosti</w:t>
      </w:r>
      <w:r w:rsidRPr="00DB5178">
        <w:rPr>
          <w:rFonts w:cs="Arial"/>
          <w:b w:val="false"/>
        </w:rPr>
        <w:t xml:space="preserve"> izvršiti uvid u knjigovodstvenu dokumentaciju iz razloga nedostupnosti knjigovodstvenog servisa.</w:t>
      </w:r>
      <w:r w:rsidR="001845B6">
        <w:rPr>
          <w:rFonts w:cs="Arial"/>
          <w:b w:val="false"/>
        </w:rPr>
        <w:t xml:space="preserve"> Predlaže sudu pozvati osobe zainteresirane za provedbu stečajnog postupak na uplatu predujma u iznosu od 3.332,00 EUR.</w:t>
      </w:r>
      <w:r w:rsidRPr="00DB5178">
        <w:rPr>
          <w:rFonts w:cs="Arial"/>
          <w:b w:val="false"/>
        </w:rPr>
        <w:t xml:space="preserve"> </w:t>
      </w:r>
    </w:p>
    <w:p w:rsidR="00AF275F" w:rsidP="00DB5178" w:rsidRDefault="00AF275F">
      <w:pPr>
        <w:ind w:firstLine="708"/>
        <w:jc w:val="both"/>
        <w:rPr>
          <w:rFonts w:cs="Arial"/>
          <w:b w:val="false"/>
        </w:rPr>
      </w:pPr>
    </w:p>
    <w:p w:rsidR="001845B6" w:rsidP="00DB5178" w:rsidRDefault="001845B6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Sudac donosi </w:t>
      </w:r>
    </w:p>
    <w:p w:rsidR="001845B6" w:rsidP="00DB5178" w:rsidRDefault="001845B6">
      <w:pPr>
        <w:ind w:firstLine="708"/>
        <w:jc w:val="both"/>
        <w:rPr>
          <w:rFonts w:cs="Arial"/>
          <w:b w:val="false"/>
        </w:rPr>
      </w:pPr>
    </w:p>
    <w:p w:rsidR="001845B6" w:rsidP="001845B6" w:rsidRDefault="001845B6">
      <w:pPr>
        <w:ind w:left="2880" w:firstLine="720"/>
        <w:rPr>
          <w:rFonts w:cs="Arial"/>
          <w:b w:val="false"/>
        </w:rPr>
      </w:pPr>
      <w:r>
        <w:rPr>
          <w:rFonts w:cs="Arial"/>
          <w:b w:val="false"/>
        </w:rPr>
        <w:t>r j e š e  n j e</w:t>
      </w:r>
    </w:p>
    <w:p w:rsidR="001845B6" w:rsidP="00DB5178" w:rsidRDefault="001845B6">
      <w:pPr>
        <w:ind w:firstLine="708"/>
        <w:jc w:val="both"/>
        <w:rPr>
          <w:rFonts w:cs="Arial"/>
          <w:b w:val="false"/>
        </w:rPr>
      </w:pPr>
    </w:p>
    <w:p w:rsidR="001845B6" w:rsidP="00DB5178" w:rsidRDefault="001845B6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Nalaže se privremenom stečajnom upravitelju </w:t>
      </w:r>
      <w:r w:rsidR="00EF778D">
        <w:rPr>
          <w:rFonts w:cs="Arial"/>
          <w:b w:val="false"/>
        </w:rPr>
        <w:t xml:space="preserve">u roku deset dana </w:t>
      </w:r>
      <w:r>
        <w:rPr>
          <w:rFonts w:cs="Arial"/>
          <w:b w:val="false"/>
        </w:rPr>
        <w:t>sačiniti dopunu izvješća na način da analizom godišnjih financijskih izvještaja dužnika utvrdi je li imovina dužnika dostatna za namirenje postojećih obveza dužnika odnosno utvrditi postoji li stečajni razlog prezaduženost.</w:t>
      </w:r>
    </w:p>
    <w:p w:rsidRPr="006B4CA8" w:rsidR="000370FE" w:rsidP="000370FE" w:rsidRDefault="000370FE">
      <w:pPr>
        <w:ind w:firstLine="708"/>
        <w:jc w:val="both"/>
        <w:rPr>
          <w:rFonts w:cs="Arial"/>
          <w:b w:val="false"/>
        </w:rPr>
      </w:pPr>
    </w:p>
    <w:p w:rsidRPr="001845B6" w:rsidR="001845B6" w:rsidP="001807C7" w:rsidRDefault="001845B6">
      <w:pPr>
        <w:ind w:firstLine="708"/>
        <w:jc w:val="both"/>
        <w:rPr>
          <w:rFonts w:cs="Arial"/>
          <w:b w:val="false"/>
        </w:rPr>
      </w:pPr>
      <w:r w:rsidRPr="001845B6">
        <w:rPr>
          <w:rFonts w:cs="Arial"/>
          <w:b w:val="false"/>
        </w:rPr>
        <w:t>Sudac donosi</w:t>
      </w:r>
    </w:p>
    <w:p w:rsidRPr="001845B6" w:rsidR="001845B6" w:rsidP="001807C7" w:rsidRDefault="001845B6">
      <w:pPr>
        <w:ind w:firstLine="708"/>
        <w:jc w:val="center"/>
        <w:rPr>
          <w:rFonts w:cs="Arial"/>
          <w:b w:val="false"/>
        </w:rPr>
      </w:pPr>
      <w:r w:rsidRPr="001845B6">
        <w:rPr>
          <w:rFonts w:cs="Arial"/>
          <w:b w:val="false"/>
        </w:rPr>
        <w:t xml:space="preserve">r j e š e n j e </w:t>
      </w:r>
    </w:p>
    <w:p w:rsidRPr="001845B6" w:rsidR="001845B6" w:rsidP="001807C7" w:rsidRDefault="001845B6">
      <w:pPr>
        <w:ind w:firstLine="708"/>
        <w:jc w:val="center"/>
        <w:rPr>
          <w:rFonts w:cs="Arial"/>
          <w:b w:val="false"/>
        </w:rPr>
      </w:pPr>
    </w:p>
    <w:p w:rsidRPr="001845B6" w:rsidR="001845B6" w:rsidP="001845B6" w:rsidRDefault="001845B6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Slijedom navedenog</w:t>
      </w:r>
      <w:r w:rsidRPr="001845B6">
        <w:rPr>
          <w:rFonts w:cs="Arial"/>
          <w:b w:val="false"/>
        </w:rPr>
        <w:t xml:space="preserve"> današnje ročište </w:t>
      </w:r>
      <w:r>
        <w:rPr>
          <w:rFonts w:cs="Arial"/>
          <w:b w:val="false"/>
        </w:rPr>
        <w:t xml:space="preserve">se </w:t>
      </w:r>
      <w:r w:rsidRPr="001845B6">
        <w:rPr>
          <w:rFonts w:cs="Arial"/>
          <w:b w:val="false"/>
        </w:rPr>
        <w:t xml:space="preserve">odgađa, a slijedeće zakazuje za dan </w:t>
      </w:r>
    </w:p>
    <w:p w:rsidRPr="001845B6" w:rsidR="001845B6" w:rsidP="001807C7" w:rsidRDefault="001845B6">
      <w:pPr>
        <w:ind w:firstLine="708"/>
        <w:rPr>
          <w:rFonts w:cs="Arial"/>
          <w:b w:val="false"/>
        </w:rPr>
      </w:pPr>
    </w:p>
    <w:p w:rsidRPr="001845B6" w:rsidR="001845B6" w:rsidP="00EF778D" w:rsidRDefault="00EF778D">
      <w:pPr>
        <w:ind w:left="216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          27. ožujka </w:t>
      </w:r>
      <w:r w:rsidR="001845B6">
        <w:rPr>
          <w:rFonts w:cs="Arial"/>
          <w:b w:val="false"/>
        </w:rPr>
        <w:t>2025</w:t>
      </w:r>
      <w:r w:rsidRPr="001845B6" w:rsidR="001845B6">
        <w:rPr>
          <w:rFonts w:cs="Arial"/>
          <w:b w:val="false"/>
        </w:rPr>
        <w:t>. u 10</w:t>
      </w:r>
      <w:r w:rsidR="001845B6">
        <w:rPr>
          <w:rFonts w:cs="Arial"/>
          <w:b w:val="false"/>
        </w:rPr>
        <w:t>:</w:t>
      </w:r>
      <w:r>
        <w:rPr>
          <w:rFonts w:cs="Arial"/>
          <w:b w:val="false"/>
        </w:rPr>
        <w:t>15</w:t>
      </w:r>
      <w:r w:rsidR="001845B6">
        <w:rPr>
          <w:rFonts w:cs="Arial"/>
          <w:b w:val="false"/>
        </w:rPr>
        <w:t xml:space="preserve"> </w:t>
      </w:r>
    </w:p>
    <w:p w:rsidRPr="001845B6" w:rsidR="001845B6" w:rsidP="001807C7" w:rsidRDefault="001845B6">
      <w:pPr>
        <w:jc w:val="center"/>
        <w:rPr>
          <w:rFonts w:cs="Arial"/>
          <w:b w:val="false"/>
        </w:rPr>
      </w:pPr>
      <w:r w:rsidRPr="001845B6">
        <w:rPr>
          <w:rFonts w:cs="Arial"/>
          <w:b w:val="false"/>
        </w:rPr>
        <w:t xml:space="preserve">   kod Trgovačkog suda u Rijeci </w:t>
      </w:r>
    </w:p>
    <w:p w:rsidRPr="001845B6" w:rsidR="001845B6" w:rsidP="001807C7" w:rsidRDefault="001845B6">
      <w:pPr>
        <w:jc w:val="center"/>
        <w:rPr>
          <w:rFonts w:cs="Arial"/>
          <w:b w:val="false"/>
        </w:rPr>
      </w:pPr>
      <w:r w:rsidRPr="001845B6">
        <w:rPr>
          <w:rFonts w:cs="Arial"/>
          <w:b w:val="false"/>
        </w:rPr>
        <w:t>Zadarska ulica 1 i 3</w:t>
      </w:r>
    </w:p>
    <w:p w:rsidRPr="001845B6" w:rsidR="001845B6" w:rsidP="001807C7" w:rsidRDefault="001845B6">
      <w:pPr>
        <w:jc w:val="center"/>
        <w:rPr>
          <w:rFonts w:cs="Arial"/>
          <w:b w:val="false"/>
        </w:rPr>
      </w:pPr>
      <w:r w:rsidRPr="001845B6">
        <w:rPr>
          <w:rFonts w:cs="Arial"/>
          <w:b w:val="false"/>
        </w:rPr>
        <w:t>I. kat, sudnica broj 2</w:t>
      </w:r>
    </w:p>
    <w:p w:rsidRPr="001845B6" w:rsidR="001845B6" w:rsidP="001807C7" w:rsidRDefault="001845B6">
      <w:pPr>
        <w:rPr>
          <w:rFonts w:cs="Arial"/>
          <w:b w:val="false"/>
        </w:rPr>
      </w:pPr>
    </w:p>
    <w:p w:rsidRPr="00EF778D" w:rsidR="001845B6" w:rsidP="001845B6" w:rsidRDefault="00EF778D">
      <w:pPr>
        <w:ind w:firstLine="708"/>
        <w:jc w:val="both"/>
        <w:rPr>
          <w:rFonts w:cs="Arial"/>
          <w:b w:val="false"/>
        </w:rPr>
      </w:pPr>
      <w:r w:rsidRPr="00EF778D">
        <w:rPr>
          <w:rFonts w:cs="Arial"/>
          <w:b w:val="false"/>
        </w:rPr>
        <w:t>na koje će se predlagatelj, privremeni stečajni upravitelj i</w:t>
      </w:r>
      <w:r w:rsidRPr="00EF778D" w:rsidR="001845B6">
        <w:rPr>
          <w:rFonts w:cs="Arial"/>
          <w:b w:val="false"/>
        </w:rPr>
        <w:t xml:space="preserve"> zastupnik dužnika po zakonu pozvati objavom ovog poziva na mrežnoj stranici e-Oglasne ploče suda.</w:t>
      </w:r>
    </w:p>
    <w:p w:rsidR="003870C0" w:rsidP="0042383F" w:rsidRDefault="003870C0">
      <w:pPr>
        <w:pStyle w:val="Odlomakpopisa"/>
        <w:ind w:left="426" w:hanging="142"/>
        <w:jc w:val="center"/>
        <w:rPr>
          <w:rFonts w:cs="Arial"/>
          <w:b w:val="false"/>
          <w:bCs/>
        </w:rPr>
      </w:pPr>
    </w:p>
    <w:p w:rsidRPr="006B4CA8" w:rsidR="007B31B2" w:rsidP="0042383F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6B4CA8">
        <w:rPr>
          <w:rFonts w:cs="Arial"/>
          <w:b w:val="false"/>
          <w:bCs/>
        </w:rPr>
        <w:t>Dovršeno u</w:t>
      </w:r>
      <w:r w:rsidRPr="006B4CA8" w:rsidR="00102AD3">
        <w:rPr>
          <w:rFonts w:cs="Arial"/>
          <w:b w:val="false"/>
          <w:bCs/>
        </w:rPr>
        <w:t xml:space="preserve"> </w:t>
      </w:r>
      <w:r w:rsidRPr="006B4CA8" w:rsidR="00786B65">
        <w:rPr>
          <w:rFonts w:cs="Arial"/>
          <w:b w:val="false"/>
          <w:bCs/>
        </w:rPr>
        <w:t>9</w:t>
      </w:r>
      <w:r w:rsidRPr="006B4CA8" w:rsidR="00EF78E3">
        <w:rPr>
          <w:rFonts w:cs="Arial"/>
          <w:b w:val="false"/>
          <w:bCs/>
        </w:rPr>
        <w:t>:</w:t>
      </w:r>
      <w:r w:rsidR="003870C0">
        <w:rPr>
          <w:rFonts w:cs="Arial"/>
          <w:b w:val="false"/>
          <w:bCs/>
        </w:rPr>
        <w:t>4</w:t>
      </w:r>
      <w:r w:rsidRPr="006B4CA8" w:rsidR="00EF78E3">
        <w:rPr>
          <w:rFonts w:cs="Arial"/>
          <w:b w:val="false"/>
          <w:bCs/>
        </w:rPr>
        <w:t>0</w:t>
      </w:r>
      <w:r w:rsidRPr="006B4CA8">
        <w:rPr>
          <w:rFonts w:cs="Arial"/>
          <w:b w:val="false"/>
          <w:bCs/>
        </w:rPr>
        <w:t xml:space="preserve"> sati</w:t>
      </w:r>
    </w:p>
    <w:p w:rsidRPr="006B4CA8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6B4CA8">
        <w:rPr>
          <w:rFonts w:cs="Arial"/>
          <w:b w:val="false"/>
          <w:bCs/>
        </w:rPr>
        <w:t xml:space="preserve"> </w:t>
      </w:r>
    </w:p>
    <w:p w:rsidRPr="006B4CA8" w:rsidR="006E7EE2" w:rsidP="005B7AC9" w:rsidRDefault="006E7EE2">
      <w:pPr>
        <w:pStyle w:val="Odlomakpopisa"/>
        <w:ind w:left="780"/>
        <w:jc w:val="both"/>
        <w:rPr>
          <w:rFonts w:cs="Arial"/>
          <w:b w:val="false"/>
          <w:bCs/>
        </w:rPr>
      </w:pPr>
    </w:p>
    <w:p w:rsidRPr="006F1D80" w:rsidR="00222484" w:rsidP="005B7AC9" w:rsidRDefault="007B31B2">
      <w:pPr>
        <w:jc w:val="both"/>
        <w:rPr>
          <w:rFonts w:cs="Arial"/>
          <w:b w:val="false"/>
          <w:color w:val="FF0000"/>
        </w:rPr>
      </w:pPr>
      <w:r w:rsidRPr="006B4CA8">
        <w:rPr>
          <w:rFonts w:cs="Arial"/>
          <w:b w:val="false"/>
        </w:rPr>
        <w:t xml:space="preserve"> </w:t>
      </w:r>
      <w:r w:rsidRPr="006B4CA8">
        <w:rPr>
          <w:rFonts w:cs="Arial"/>
          <w:b w:val="false"/>
        </w:rPr>
        <w:tab/>
      </w:r>
      <w:r w:rsidRPr="006B4CA8" w:rsidR="00D95C4F">
        <w:rPr>
          <w:rFonts w:cs="Arial"/>
          <w:b w:val="false"/>
        </w:rPr>
        <w:t xml:space="preserve">  </w:t>
      </w:r>
      <w:r w:rsidRPr="006B4CA8">
        <w:rPr>
          <w:rFonts w:cs="Arial"/>
          <w:b w:val="false"/>
        </w:rPr>
        <w:tab/>
        <w:t xml:space="preserve">      </w:t>
      </w:r>
      <w:r w:rsidRPr="006B4CA8" w:rsidR="00FC145F">
        <w:rPr>
          <w:rFonts w:cs="Arial"/>
          <w:b w:val="false"/>
        </w:rPr>
        <w:t xml:space="preserve">                     </w:t>
      </w:r>
      <w:r w:rsidRPr="006B4CA8">
        <w:rPr>
          <w:rFonts w:cs="Arial"/>
          <w:b w:val="false"/>
        </w:rPr>
        <w:t xml:space="preserve"> </w:t>
      </w:r>
      <w:r w:rsidRPr="006B4CA8" w:rsidR="001471E3">
        <w:rPr>
          <w:rFonts w:cs="Arial"/>
          <w:b w:val="false"/>
        </w:rPr>
        <w:t xml:space="preserve">        </w:t>
      </w:r>
      <w:r w:rsidRPr="006B4CA8" w:rsidR="00D7080F">
        <w:rPr>
          <w:rFonts w:cs="Arial"/>
          <w:b w:val="false"/>
        </w:rPr>
        <w:t>Sutkinja</w:t>
      </w:r>
      <w:r w:rsidRPr="006B4CA8" w:rsidR="005B7AC9">
        <w:rPr>
          <w:rFonts w:cs="Arial"/>
          <w:b w:val="false"/>
        </w:rPr>
        <w:t xml:space="preserve">           </w:t>
      </w:r>
      <w:r w:rsidRPr="006B4CA8" w:rsidR="00643DC3">
        <w:rPr>
          <w:rFonts w:cs="Arial"/>
          <w:b w:val="false"/>
        </w:rPr>
        <w:t xml:space="preserve"> </w:t>
      </w:r>
      <w:r w:rsidRPr="006B4CA8" w:rsidR="007B32C7">
        <w:rPr>
          <w:rFonts w:cs="Arial"/>
          <w:b w:val="false"/>
        </w:rPr>
        <w:t xml:space="preserve"> </w:t>
      </w:r>
      <w:r w:rsidRPr="006B4CA8" w:rsidR="002D5A1F">
        <w:rPr>
          <w:rFonts w:cs="Arial"/>
          <w:b w:val="false"/>
        </w:rPr>
        <w:tab/>
      </w:r>
      <w:r w:rsidRPr="006B4CA8" w:rsidR="007B32C7">
        <w:rPr>
          <w:rFonts w:cs="Arial"/>
          <w:b w:val="false"/>
        </w:rPr>
        <w:t xml:space="preserve"> </w:t>
      </w:r>
      <w:r w:rsidRPr="006B4CA8" w:rsidR="00CA5F98">
        <w:rPr>
          <w:rFonts w:cs="Arial"/>
          <w:b w:val="false"/>
        </w:rPr>
        <w:t xml:space="preserve"> </w:t>
      </w:r>
    </w:p>
    <w:p w:rsidRPr="006B4CA8" w:rsidR="00E8442A" w:rsidP="005B7AC9" w:rsidRDefault="00E8442A">
      <w:pPr>
        <w:jc w:val="both"/>
        <w:rPr>
          <w:rFonts w:cs="Arial"/>
          <w:b w:val="false"/>
        </w:rPr>
      </w:pPr>
    </w:p>
    <w:p w:rsidRPr="006B4CA8" w:rsidR="003D28E1" w:rsidP="005B7AC9" w:rsidRDefault="003D28E1">
      <w:pPr>
        <w:jc w:val="both"/>
        <w:rPr>
          <w:rFonts w:cs="Arial"/>
          <w:b w:val="false"/>
        </w:rPr>
      </w:pPr>
    </w:p>
    <w:p w:rsidRPr="006B4CA8" w:rsidR="00222484" w:rsidP="005B7AC9" w:rsidRDefault="00222484">
      <w:pPr>
        <w:jc w:val="both"/>
        <w:rPr>
          <w:rFonts w:cs="Arial"/>
          <w:b w:val="false"/>
        </w:rPr>
      </w:pPr>
    </w:p>
    <w:p w:rsidRPr="006B4CA8" w:rsidR="008073FB" w:rsidP="008073FB" w:rsidRDefault="007B31B2">
      <w:pPr>
        <w:jc w:val="both"/>
        <w:rPr>
          <w:rFonts w:cs="Arial"/>
          <w:b w:val="false"/>
        </w:rPr>
      </w:pPr>
      <w:r w:rsidRPr="006B4CA8">
        <w:rPr>
          <w:rFonts w:cs="Arial"/>
          <w:b w:val="false"/>
        </w:rPr>
        <w:tab/>
      </w:r>
      <w:r w:rsidRPr="006B4CA8">
        <w:rPr>
          <w:rFonts w:cs="Arial"/>
          <w:b w:val="false"/>
        </w:rPr>
        <w:tab/>
      </w:r>
      <w:r w:rsidRPr="006B4CA8">
        <w:rPr>
          <w:rFonts w:cs="Arial"/>
          <w:b w:val="false"/>
        </w:rPr>
        <w:tab/>
      </w:r>
      <w:r w:rsidRPr="006B4CA8">
        <w:rPr>
          <w:rFonts w:cs="Arial"/>
          <w:b w:val="false"/>
        </w:rPr>
        <w:tab/>
        <w:t xml:space="preserve">            </w:t>
      </w:r>
      <w:r w:rsidRPr="006B4CA8" w:rsidR="001471E3">
        <w:rPr>
          <w:rFonts w:cs="Arial"/>
          <w:b w:val="false"/>
        </w:rPr>
        <w:t xml:space="preserve">  </w:t>
      </w:r>
      <w:r w:rsidRPr="006B4CA8">
        <w:rPr>
          <w:rFonts w:cs="Arial"/>
          <w:b w:val="false"/>
        </w:rPr>
        <w:t xml:space="preserve">Zapisničar </w:t>
      </w:r>
      <w:r w:rsidRPr="006B4CA8">
        <w:rPr>
          <w:rFonts w:cs="Arial"/>
          <w:b w:val="false"/>
        </w:rPr>
        <w:tab/>
        <w:t xml:space="preserve">         </w:t>
      </w:r>
      <w:r w:rsidRPr="006B4CA8" w:rsidR="00CA5F98">
        <w:rPr>
          <w:rFonts w:cs="Arial"/>
          <w:b w:val="false"/>
        </w:rPr>
        <w:t xml:space="preserve"> </w:t>
      </w:r>
      <w:r w:rsidRPr="006B4CA8" w:rsidR="00004795">
        <w:rPr>
          <w:rFonts w:cs="Arial"/>
          <w:b w:val="false"/>
        </w:rPr>
        <w:tab/>
        <w:t xml:space="preserve">   </w:t>
      </w:r>
    </w:p>
    <w:p w:rsidRPr="006B4CA8" w:rsidR="00E72AD8" w:rsidP="008A7C6B" w:rsidRDefault="00E72AD8">
      <w:pPr>
        <w:jc w:val="both"/>
        <w:rPr>
          <w:rFonts w:cs="Arial"/>
          <w:b w:val="false"/>
        </w:rPr>
      </w:pPr>
    </w:p>
    <w:p w:rsidRPr="006B4CA8" w:rsidR="008073FB" w:rsidP="008A7C6B" w:rsidRDefault="008073FB">
      <w:pPr>
        <w:jc w:val="both"/>
        <w:rPr>
          <w:rFonts w:cs="Arial"/>
          <w:b w:val="false"/>
        </w:rPr>
      </w:pPr>
    </w:p>
    <w:p w:rsidRPr="006B4CA8" w:rsidR="008073FB" w:rsidP="008A7C6B" w:rsidRDefault="008073FB">
      <w:pPr>
        <w:jc w:val="both"/>
        <w:rPr>
          <w:rFonts w:cs="Arial"/>
          <w:b w:val="false"/>
        </w:rPr>
      </w:pPr>
    </w:p>
    <w:p w:rsidRPr="006B4CA8" w:rsidR="00A90CC7" w:rsidP="008A7C6B" w:rsidRDefault="008073FB">
      <w:pPr>
        <w:jc w:val="both"/>
        <w:rPr>
          <w:rFonts w:cs="Arial"/>
          <w:b w:val="false"/>
        </w:rPr>
      </w:pPr>
      <w:r w:rsidRPr="006B4CA8">
        <w:rPr>
          <w:rFonts w:cs="Arial"/>
          <w:b w:val="false"/>
        </w:rPr>
        <w:tab/>
      </w:r>
      <w:r w:rsidRPr="006B4CA8">
        <w:rPr>
          <w:rFonts w:cs="Arial"/>
          <w:b w:val="false"/>
        </w:rPr>
        <w:tab/>
      </w:r>
      <w:r w:rsidRPr="006B4CA8">
        <w:rPr>
          <w:rFonts w:cs="Arial"/>
          <w:b w:val="false"/>
        </w:rPr>
        <w:tab/>
      </w:r>
      <w:r w:rsidRPr="006B4CA8">
        <w:rPr>
          <w:rFonts w:cs="Arial"/>
          <w:b w:val="false"/>
        </w:rPr>
        <w:tab/>
      </w:r>
      <w:r w:rsidRPr="006B4CA8">
        <w:rPr>
          <w:rFonts w:cs="Arial"/>
          <w:b w:val="false"/>
        </w:rPr>
        <w:tab/>
      </w:r>
      <w:r w:rsidRPr="006B4CA8">
        <w:rPr>
          <w:rFonts w:cs="Arial"/>
          <w:b w:val="false"/>
        </w:rPr>
        <w:tab/>
      </w:r>
      <w:r w:rsidRPr="006B4CA8">
        <w:rPr>
          <w:rFonts w:cs="Arial"/>
          <w:b w:val="false"/>
        </w:rPr>
        <w:tab/>
      </w:r>
      <w:r w:rsidRPr="006B4CA8">
        <w:rPr>
          <w:rFonts w:cs="Arial"/>
          <w:b w:val="false"/>
        </w:rPr>
        <w:tab/>
      </w:r>
    </w:p>
    <w:p w:rsidRPr="006B4CA8" w:rsidR="00A90CC7" w:rsidP="008A7C6B" w:rsidRDefault="00A90CC7">
      <w:pPr>
        <w:jc w:val="both"/>
        <w:rPr>
          <w:rFonts w:cs="Arial"/>
          <w:b w:val="false"/>
        </w:rPr>
      </w:pPr>
    </w:p>
    <w:p w:rsidRPr="006B4CA8" w:rsidR="00A90CC7" w:rsidP="008A7C6B" w:rsidRDefault="00A90CC7">
      <w:pPr>
        <w:jc w:val="both"/>
        <w:rPr>
          <w:rFonts w:cs="Arial"/>
          <w:b w:val="false"/>
        </w:rPr>
      </w:pPr>
    </w:p>
    <w:sectPr w:rsidRPr="006B4CA8" w:rsidR="00A90CC7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A0538D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broj</w:t>
    </w:r>
    <w:r w:rsidR="00DE7719">
      <w:rPr>
        <w:rFonts w:cs="Arial"/>
        <w:b w:val="false"/>
      </w:rPr>
      <w:t>: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772C52">
      <w:rPr>
        <w:rFonts w:cs="Arial"/>
        <w:b w:val="false"/>
      </w:rPr>
      <w:t>517</w:t>
    </w:r>
    <w:r w:rsidR="00514A61">
      <w:rPr>
        <w:rFonts w:cs="Arial"/>
        <w:b w:val="false"/>
      </w:rPr>
      <w:t>/202</w:t>
    </w:r>
    <w:r w:rsidR="00772C52">
      <w:rPr>
        <w:rFonts w:cs="Arial"/>
        <w:b w:val="false"/>
      </w:rPr>
      <w:t>4</w:t>
    </w:r>
    <w:r w:rsidR="00514A61">
      <w:rPr>
        <w:rFonts w:cs="Arial"/>
        <w:b w:val="false"/>
      </w:rPr>
      <w:t>-</w:t>
    </w:r>
    <w:r w:rsidR="00DB5178">
      <w:rPr>
        <w:rFonts w:cs="Arial"/>
        <w:b w:val="false"/>
      </w:rPr>
      <w:t>15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AD6C2E6E"/>
    <w:multiLevelType w:val="hybridMultilevel"/>
    <w:tmpl w:val="77BB639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ED770C27"/>
    <w:multiLevelType w:val="hybridMultilevel"/>
    <w:tmpl w:val="3858B2D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516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14D8"/>
    <w:rsid w:val="00001C5B"/>
    <w:rsid w:val="0000344C"/>
    <w:rsid w:val="00004795"/>
    <w:rsid w:val="00006383"/>
    <w:rsid w:val="000066E0"/>
    <w:rsid w:val="00007956"/>
    <w:rsid w:val="00007EE4"/>
    <w:rsid w:val="00011BC6"/>
    <w:rsid w:val="0001508F"/>
    <w:rsid w:val="00015971"/>
    <w:rsid w:val="00016355"/>
    <w:rsid w:val="0002156F"/>
    <w:rsid w:val="0003155A"/>
    <w:rsid w:val="00032EE5"/>
    <w:rsid w:val="0003456F"/>
    <w:rsid w:val="00035C96"/>
    <w:rsid w:val="00037022"/>
    <w:rsid w:val="000370FE"/>
    <w:rsid w:val="00037D81"/>
    <w:rsid w:val="000401E7"/>
    <w:rsid w:val="0004204C"/>
    <w:rsid w:val="00042C35"/>
    <w:rsid w:val="00044127"/>
    <w:rsid w:val="00044BF3"/>
    <w:rsid w:val="000476E8"/>
    <w:rsid w:val="00050023"/>
    <w:rsid w:val="000526D5"/>
    <w:rsid w:val="0005372E"/>
    <w:rsid w:val="0005396D"/>
    <w:rsid w:val="0005755C"/>
    <w:rsid w:val="00060D99"/>
    <w:rsid w:val="00061497"/>
    <w:rsid w:val="0006486B"/>
    <w:rsid w:val="000654BC"/>
    <w:rsid w:val="00065B5B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249C"/>
    <w:rsid w:val="000A2C5A"/>
    <w:rsid w:val="000A377D"/>
    <w:rsid w:val="000A5980"/>
    <w:rsid w:val="000A7949"/>
    <w:rsid w:val="000A7EE9"/>
    <w:rsid w:val="000B17AD"/>
    <w:rsid w:val="000B4432"/>
    <w:rsid w:val="000C1AD3"/>
    <w:rsid w:val="000C2492"/>
    <w:rsid w:val="000C47A3"/>
    <w:rsid w:val="000C4FF3"/>
    <w:rsid w:val="000C6BD4"/>
    <w:rsid w:val="000C71CD"/>
    <w:rsid w:val="000D05DC"/>
    <w:rsid w:val="000D06A5"/>
    <w:rsid w:val="000D14AB"/>
    <w:rsid w:val="000D443F"/>
    <w:rsid w:val="000D49AA"/>
    <w:rsid w:val="000D65E1"/>
    <w:rsid w:val="000E1C08"/>
    <w:rsid w:val="000E1CE3"/>
    <w:rsid w:val="000E310B"/>
    <w:rsid w:val="000E4322"/>
    <w:rsid w:val="000E4E1E"/>
    <w:rsid w:val="000E5A70"/>
    <w:rsid w:val="000F0EDE"/>
    <w:rsid w:val="000F12C4"/>
    <w:rsid w:val="000F1CCD"/>
    <w:rsid w:val="000F2EF8"/>
    <w:rsid w:val="000F30C7"/>
    <w:rsid w:val="000F3CC2"/>
    <w:rsid w:val="000F4ABF"/>
    <w:rsid w:val="00101618"/>
    <w:rsid w:val="00102AD3"/>
    <w:rsid w:val="00103A71"/>
    <w:rsid w:val="00106654"/>
    <w:rsid w:val="00107815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7A77"/>
    <w:rsid w:val="00127B73"/>
    <w:rsid w:val="00130398"/>
    <w:rsid w:val="00130FD2"/>
    <w:rsid w:val="00134C06"/>
    <w:rsid w:val="00136EFF"/>
    <w:rsid w:val="00140379"/>
    <w:rsid w:val="001413A5"/>
    <w:rsid w:val="00142C67"/>
    <w:rsid w:val="00144160"/>
    <w:rsid w:val="001468DD"/>
    <w:rsid w:val="001471E3"/>
    <w:rsid w:val="00150876"/>
    <w:rsid w:val="00150A31"/>
    <w:rsid w:val="00152A9F"/>
    <w:rsid w:val="00155303"/>
    <w:rsid w:val="001559E3"/>
    <w:rsid w:val="00161583"/>
    <w:rsid w:val="00161D9A"/>
    <w:rsid w:val="001633DA"/>
    <w:rsid w:val="00165566"/>
    <w:rsid w:val="001713D4"/>
    <w:rsid w:val="00171931"/>
    <w:rsid w:val="00175982"/>
    <w:rsid w:val="00176AEA"/>
    <w:rsid w:val="0018166A"/>
    <w:rsid w:val="001845B6"/>
    <w:rsid w:val="00191509"/>
    <w:rsid w:val="00192D3F"/>
    <w:rsid w:val="001944BE"/>
    <w:rsid w:val="001952BB"/>
    <w:rsid w:val="00195C6A"/>
    <w:rsid w:val="001A2FBE"/>
    <w:rsid w:val="001A37E9"/>
    <w:rsid w:val="001A6028"/>
    <w:rsid w:val="001A61FA"/>
    <w:rsid w:val="001A6D7A"/>
    <w:rsid w:val="001B269D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F0557"/>
    <w:rsid w:val="001F062B"/>
    <w:rsid w:val="001F2944"/>
    <w:rsid w:val="001F57BA"/>
    <w:rsid w:val="001F647D"/>
    <w:rsid w:val="001F6662"/>
    <w:rsid w:val="001F6922"/>
    <w:rsid w:val="001F6B26"/>
    <w:rsid w:val="00201DBE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2484"/>
    <w:rsid w:val="00224850"/>
    <w:rsid w:val="00225D68"/>
    <w:rsid w:val="00226E6F"/>
    <w:rsid w:val="00234858"/>
    <w:rsid w:val="00241E8B"/>
    <w:rsid w:val="00242A82"/>
    <w:rsid w:val="00244919"/>
    <w:rsid w:val="00244F58"/>
    <w:rsid w:val="002516B4"/>
    <w:rsid w:val="0025203B"/>
    <w:rsid w:val="0025279E"/>
    <w:rsid w:val="002535CE"/>
    <w:rsid w:val="002547C9"/>
    <w:rsid w:val="00260C1E"/>
    <w:rsid w:val="00261E1F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86114"/>
    <w:rsid w:val="002906D8"/>
    <w:rsid w:val="00291E04"/>
    <w:rsid w:val="002923FB"/>
    <w:rsid w:val="00292A38"/>
    <w:rsid w:val="002973F1"/>
    <w:rsid w:val="002A1E84"/>
    <w:rsid w:val="002A5FDE"/>
    <w:rsid w:val="002B04A0"/>
    <w:rsid w:val="002B19E6"/>
    <w:rsid w:val="002B2320"/>
    <w:rsid w:val="002B314C"/>
    <w:rsid w:val="002B43E7"/>
    <w:rsid w:val="002B76D6"/>
    <w:rsid w:val="002C0E03"/>
    <w:rsid w:val="002C1048"/>
    <w:rsid w:val="002C3193"/>
    <w:rsid w:val="002C339C"/>
    <w:rsid w:val="002C3BC0"/>
    <w:rsid w:val="002C3E39"/>
    <w:rsid w:val="002D034F"/>
    <w:rsid w:val="002D0933"/>
    <w:rsid w:val="002D1D2B"/>
    <w:rsid w:val="002D3395"/>
    <w:rsid w:val="002D3A18"/>
    <w:rsid w:val="002D3BEC"/>
    <w:rsid w:val="002D3EE0"/>
    <w:rsid w:val="002D4D6C"/>
    <w:rsid w:val="002D5477"/>
    <w:rsid w:val="002D5A1F"/>
    <w:rsid w:val="002D7E94"/>
    <w:rsid w:val="002E00E4"/>
    <w:rsid w:val="002E0F13"/>
    <w:rsid w:val="002E0F86"/>
    <w:rsid w:val="002E14DA"/>
    <w:rsid w:val="002E3293"/>
    <w:rsid w:val="002E441B"/>
    <w:rsid w:val="002E4E26"/>
    <w:rsid w:val="002E7CFA"/>
    <w:rsid w:val="002F0FE2"/>
    <w:rsid w:val="002F1431"/>
    <w:rsid w:val="002F4843"/>
    <w:rsid w:val="002F537C"/>
    <w:rsid w:val="002F5AA0"/>
    <w:rsid w:val="00300519"/>
    <w:rsid w:val="003018F1"/>
    <w:rsid w:val="003020E2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45BB"/>
    <w:rsid w:val="00365B38"/>
    <w:rsid w:val="0036613F"/>
    <w:rsid w:val="00366E49"/>
    <w:rsid w:val="00374F1F"/>
    <w:rsid w:val="00380338"/>
    <w:rsid w:val="00381032"/>
    <w:rsid w:val="00382025"/>
    <w:rsid w:val="00382866"/>
    <w:rsid w:val="003828F3"/>
    <w:rsid w:val="003870C0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531F"/>
    <w:rsid w:val="003B5DA8"/>
    <w:rsid w:val="003B7959"/>
    <w:rsid w:val="003B7E1F"/>
    <w:rsid w:val="003C191E"/>
    <w:rsid w:val="003D203A"/>
    <w:rsid w:val="003D28E1"/>
    <w:rsid w:val="003D32D9"/>
    <w:rsid w:val="003E0CE2"/>
    <w:rsid w:val="003E3AB9"/>
    <w:rsid w:val="003E49E7"/>
    <w:rsid w:val="003E567B"/>
    <w:rsid w:val="003E6726"/>
    <w:rsid w:val="003F1399"/>
    <w:rsid w:val="003F3449"/>
    <w:rsid w:val="003F5A9F"/>
    <w:rsid w:val="003F7E34"/>
    <w:rsid w:val="00400795"/>
    <w:rsid w:val="0040372D"/>
    <w:rsid w:val="00405860"/>
    <w:rsid w:val="00406FD4"/>
    <w:rsid w:val="00410013"/>
    <w:rsid w:val="0041083E"/>
    <w:rsid w:val="004115E6"/>
    <w:rsid w:val="00411B89"/>
    <w:rsid w:val="00413EDC"/>
    <w:rsid w:val="00414CE4"/>
    <w:rsid w:val="004200E6"/>
    <w:rsid w:val="00420B10"/>
    <w:rsid w:val="00421B6C"/>
    <w:rsid w:val="00422C18"/>
    <w:rsid w:val="00423811"/>
    <w:rsid w:val="0042383F"/>
    <w:rsid w:val="00424AD2"/>
    <w:rsid w:val="00425940"/>
    <w:rsid w:val="00427CF1"/>
    <w:rsid w:val="00430F3D"/>
    <w:rsid w:val="004333DE"/>
    <w:rsid w:val="0043403F"/>
    <w:rsid w:val="00434624"/>
    <w:rsid w:val="00434CE5"/>
    <w:rsid w:val="0043597D"/>
    <w:rsid w:val="00436677"/>
    <w:rsid w:val="00437769"/>
    <w:rsid w:val="004402AF"/>
    <w:rsid w:val="00444601"/>
    <w:rsid w:val="00446840"/>
    <w:rsid w:val="00454487"/>
    <w:rsid w:val="00456561"/>
    <w:rsid w:val="00456EC8"/>
    <w:rsid w:val="004578AD"/>
    <w:rsid w:val="004608CF"/>
    <w:rsid w:val="00461505"/>
    <w:rsid w:val="00461D2A"/>
    <w:rsid w:val="00462525"/>
    <w:rsid w:val="00463419"/>
    <w:rsid w:val="004645C9"/>
    <w:rsid w:val="00465AC3"/>
    <w:rsid w:val="00465FFA"/>
    <w:rsid w:val="00466C52"/>
    <w:rsid w:val="00473D02"/>
    <w:rsid w:val="00475EA4"/>
    <w:rsid w:val="00476041"/>
    <w:rsid w:val="00476ED8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C6CF8"/>
    <w:rsid w:val="004D30F3"/>
    <w:rsid w:val="004D3354"/>
    <w:rsid w:val="004D38AC"/>
    <w:rsid w:val="004D623B"/>
    <w:rsid w:val="004E259F"/>
    <w:rsid w:val="004E2DFB"/>
    <w:rsid w:val="004E676E"/>
    <w:rsid w:val="004F2605"/>
    <w:rsid w:val="004F2DFD"/>
    <w:rsid w:val="004F31FA"/>
    <w:rsid w:val="004F4757"/>
    <w:rsid w:val="004F7ABF"/>
    <w:rsid w:val="00501235"/>
    <w:rsid w:val="00505509"/>
    <w:rsid w:val="00506E96"/>
    <w:rsid w:val="005113C5"/>
    <w:rsid w:val="005123AD"/>
    <w:rsid w:val="0051250F"/>
    <w:rsid w:val="005131A8"/>
    <w:rsid w:val="00513A42"/>
    <w:rsid w:val="00514A61"/>
    <w:rsid w:val="00520C04"/>
    <w:rsid w:val="0052145A"/>
    <w:rsid w:val="00521B78"/>
    <w:rsid w:val="00522258"/>
    <w:rsid w:val="005222FE"/>
    <w:rsid w:val="00532C26"/>
    <w:rsid w:val="00535089"/>
    <w:rsid w:val="0053787C"/>
    <w:rsid w:val="00537DE2"/>
    <w:rsid w:val="00537E0F"/>
    <w:rsid w:val="00537E98"/>
    <w:rsid w:val="00537FE9"/>
    <w:rsid w:val="005425DE"/>
    <w:rsid w:val="005437D3"/>
    <w:rsid w:val="00543F76"/>
    <w:rsid w:val="00544865"/>
    <w:rsid w:val="00545819"/>
    <w:rsid w:val="00545835"/>
    <w:rsid w:val="00547B59"/>
    <w:rsid w:val="00551CA0"/>
    <w:rsid w:val="00554592"/>
    <w:rsid w:val="00554A56"/>
    <w:rsid w:val="00560DA5"/>
    <w:rsid w:val="00563FA6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519C"/>
    <w:rsid w:val="005A5F8B"/>
    <w:rsid w:val="005A6F49"/>
    <w:rsid w:val="005A7AE1"/>
    <w:rsid w:val="005B143A"/>
    <w:rsid w:val="005B4621"/>
    <w:rsid w:val="005B52ED"/>
    <w:rsid w:val="005B6CC9"/>
    <w:rsid w:val="005B6F63"/>
    <w:rsid w:val="005B7AC9"/>
    <w:rsid w:val="005B7F05"/>
    <w:rsid w:val="005C070A"/>
    <w:rsid w:val="005C2E4F"/>
    <w:rsid w:val="005C3186"/>
    <w:rsid w:val="005C32BB"/>
    <w:rsid w:val="005C3AA6"/>
    <w:rsid w:val="005C524F"/>
    <w:rsid w:val="005C61C5"/>
    <w:rsid w:val="005C6F76"/>
    <w:rsid w:val="005C76F5"/>
    <w:rsid w:val="005D0CA9"/>
    <w:rsid w:val="005D1153"/>
    <w:rsid w:val="005D2B7E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031D"/>
    <w:rsid w:val="005F1715"/>
    <w:rsid w:val="005F2F11"/>
    <w:rsid w:val="005F40DA"/>
    <w:rsid w:val="005F511F"/>
    <w:rsid w:val="00600000"/>
    <w:rsid w:val="00600D3B"/>
    <w:rsid w:val="00601378"/>
    <w:rsid w:val="006044E1"/>
    <w:rsid w:val="006060C8"/>
    <w:rsid w:val="00613796"/>
    <w:rsid w:val="00615B7C"/>
    <w:rsid w:val="00616FA1"/>
    <w:rsid w:val="00617B03"/>
    <w:rsid w:val="00617E22"/>
    <w:rsid w:val="0062015C"/>
    <w:rsid w:val="00620238"/>
    <w:rsid w:val="00620D94"/>
    <w:rsid w:val="0062279B"/>
    <w:rsid w:val="00622B8D"/>
    <w:rsid w:val="006232EA"/>
    <w:rsid w:val="006242C8"/>
    <w:rsid w:val="0062615A"/>
    <w:rsid w:val="00627FBA"/>
    <w:rsid w:val="006311F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4B1D"/>
    <w:rsid w:val="00656051"/>
    <w:rsid w:val="006577AF"/>
    <w:rsid w:val="00661388"/>
    <w:rsid w:val="006613D8"/>
    <w:rsid w:val="00663DDF"/>
    <w:rsid w:val="006653DB"/>
    <w:rsid w:val="00667238"/>
    <w:rsid w:val="00670DBA"/>
    <w:rsid w:val="00673550"/>
    <w:rsid w:val="00674533"/>
    <w:rsid w:val="00674A8C"/>
    <w:rsid w:val="00676FAF"/>
    <w:rsid w:val="00681125"/>
    <w:rsid w:val="006821B8"/>
    <w:rsid w:val="00683157"/>
    <w:rsid w:val="00685BC1"/>
    <w:rsid w:val="00686CC4"/>
    <w:rsid w:val="00687C0B"/>
    <w:rsid w:val="006908E0"/>
    <w:rsid w:val="006926D3"/>
    <w:rsid w:val="00692A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0F9C"/>
    <w:rsid w:val="006B2714"/>
    <w:rsid w:val="006B3593"/>
    <w:rsid w:val="006B4CA8"/>
    <w:rsid w:val="006B6CAC"/>
    <w:rsid w:val="006B7BF2"/>
    <w:rsid w:val="006C2330"/>
    <w:rsid w:val="006C55FD"/>
    <w:rsid w:val="006C6198"/>
    <w:rsid w:val="006C7AEF"/>
    <w:rsid w:val="006D1F4A"/>
    <w:rsid w:val="006D22EC"/>
    <w:rsid w:val="006D4B09"/>
    <w:rsid w:val="006D6EA8"/>
    <w:rsid w:val="006E041A"/>
    <w:rsid w:val="006E09F9"/>
    <w:rsid w:val="006E0FA3"/>
    <w:rsid w:val="006E1D7D"/>
    <w:rsid w:val="006E4D15"/>
    <w:rsid w:val="006E7C32"/>
    <w:rsid w:val="006E7EE2"/>
    <w:rsid w:val="006F1D80"/>
    <w:rsid w:val="006F379A"/>
    <w:rsid w:val="006F49A9"/>
    <w:rsid w:val="006F55F1"/>
    <w:rsid w:val="0070247F"/>
    <w:rsid w:val="00705DC7"/>
    <w:rsid w:val="007102B6"/>
    <w:rsid w:val="007103E3"/>
    <w:rsid w:val="0071047A"/>
    <w:rsid w:val="007118A2"/>
    <w:rsid w:val="00712256"/>
    <w:rsid w:val="0071242C"/>
    <w:rsid w:val="0071290F"/>
    <w:rsid w:val="00712E2E"/>
    <w:rsid w:val="00712FF4"/>
    <w:rsid w:val="00715246"/>
    <w:rsid w:val="00717CBE"/>
    <w:rsid w:val="0072151A"/>
    <w:rsid w:val="007231CD"/>
    <w:rsid w:val="007233EF"/>
    <w:rsid w:val="007250BF"/>
    <w:rsid w:val="00725DBE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37811"/>
    <w:rsid w:val="007433AF"/>
    <w:rsid w:val="0074650A"/>
    <w:rsid w:val="007547E0"/>
    <w:rsid w:val="00754EF9"/>
    <w:rsid w:val="0076133C"/>
    <w:rsid w:val="00761550"/>
    <w:rsid w:val="00762DA4"/>
    <w:rsid w:val="00763F5D"/>
    <w:rsid w:val="00767071"/>
    <w:rsid w:val="00767446"/>
    <w:rsid w:val="00767532"/>
    <w:rsid w:val="00767EFD"/>
    <w:rsid w:val="007721D3"/>
    <w:rsid w:val="00772C52"/>
    <w:rsid w:val="00773E86"/>
    <w:rsid w:val="007751BA"/>
    <w:rsid w:val="00775B52"/>
    <w:rsid w:val="00777F37"/>
    <w:rsid w:val="00780DC0"/>
    <w:rsid w:val="00782970"/>
    <w:rsid w:val="007852B3"/>
    <w:rsid w:val="00786B65"/>
    <w:rsid w:val="007906EF"/>
    <w:rsid w:val="007979E6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3CB0"/>
    <w:rsid w:val="007B7790"/>
    <w:rsid w:val="007C0520"/>
    <w:rsid w:val="007C0B3B"/>
    <w:rsid w:val="007C0EA3"/>
    <w:rsid w:val="007C2C5C"/>
    <w:rsid w:val="007C7B2B"/>
    <w:rsid w:val="007D209E"/>
    <w:rsid w:val="007D4B9E"/>
    <w:rsid w:val="007D4D46"/>
    <w:rsid w:val="007D6806"/>
    <w:rsid w:val="007E07A2"/>
    <w:rsid w:val="007E4088"/>
    <w:rsid w:val="007F1706"/>
    <w:rsid w:val="007F1937"/>
    <w:rsid w:val="007F1FA2"/>
    <w:rsid w:val="007F231A"/>
    <w:rsid w:val="007F308D"/>
    <w:rsid w:val="007F36B6"/>
    <w:rsid w:val="007F4CC1"/>
    <w:rsid w:val="007F5A7E"/>
    <w:rsid w:val="007F5F8D"/>
    <w:rsid w:val="007F62FC"/>
    <w:rsid w:val="007F6575"/>
    <w:rsid w:val="007F6D13"/>
    <w:rsid w:val="00800074"/>
    <w:rsid w:val="00801CE5"/>
    <w:rsid w:val="00801D6F"/>
    <w:rsid w:val="008029DB"/>
    <w:rsid w:val="00802B92"/>
    <w:rsid w:val="00803C88"/>
    <w:rsid w:val="00806651"/>
    <w:rsid w:val="008073FB"/>
    <w:rsid w:val="008076AD"/>
    <w:rsid w:val="0080775E"/>
    <w:rsid w:val="008168BE"/>
    <w:rsid w:val="008171BE"/>
    <w:rsid w:val="008200C6"/>
    <w:rsid w:val="00821217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273C"/>
    <w:rsid w:val="008548F9"/>
    <w:rsid w:val="00856EC6"/>
    <w:rsid w:val="00857894"/>
    <w:rsid w:val="00857CDA"/>
    <w:rsid w:val="00857E69"/>
    <w:rsid w:val="00857FBF"/>
    <w:rsid w:val="00865A35"/>
    <w:rsid w:val="0086741A"/>
    <w:rsid w:val="00873653"/>
    <w:rsid w:val="008800F5"/>
    <w:rsid w:val="00880440"/>
    <w:rsid w:val="00880865"/>
    <w:rsid w:val="00882407"/>
    <w:rsid w:val="00887E00"/>
    <w:rsid w:val="00890872"/>
    <w:rsid w:val="00892183"/>
    <w:rsid w:val="00892D09"/>
    <w:rsid w:val="00892E6D"/>
    <w:rsid w:val="008955EB"/>
    <w:rsid w:val="008A08FA"/>
    <w:rsid w:val="008A148A"/>
    <w:rsid w:val="008A15B0"/>
    <w:rsid w:val="008A1ED5"/>
    <w:rsid w:val="008A7C6B"/>
    <w:rsid w:val="008B0328"/>
    <w:rsid w:val="008B16EE"/>
    <w:rsid w:val="008B1CAE"/>
    <w:rsid w:val="008B3090"/>
    <w:rsid w:val="008B4B0B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4EC"/>
    <w:rsid w:val="008E09C1"/>
    <w:rsid w:val="008E0D16"/>
    <w:rsid w:val="008E34CA"/>
    <w:rsid w:val="008E4852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07EB8"/>
    <w:rsid w:val="0091257B"/>
    <w:rsid w:val="0091265F"/>
    <w:rsid w:val="00913F73"/>
    <w:rsid w:val="009146B5"/>
    <w:rsid w:val="00916180"/>
    <w:rsid w:val="009168D8"/>
    <w:rsid w:val="00920190"/>
    <w:rsid w:val="00923479"/>
    <w:rsid w:val="00923FC9"/>
    <w:rsid w:val="00932479"/>
    <w:rsid w:val="00932C80"/>
    <w:rsid w:val="009332F1"/>
    <w:rsid w:val="009369C1"/>
    <w:rsid w:val="0094149F"/>
    <w:rsid w:val="00943AB7"/>
    <w:rsid w:val="009468EC"/>
    <w:rsid w:val="00950A45"/>
    <w:rsid w:val="00951710"/>
    <w:rsid w:val="00951EFE"/>
    <w:rsid w:val="009522F9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37FA"/>
    <w:rsid w:val="009764F0"/>
    <w:rsid w:val="00976B87"/>
    <w:rsid w:val="00977E03"/>
    <w:rsid w:val="009803C1"/>
    <w:rsid w:val="00984433"/>
    <w:rsid w:val="00985DEC"/>
    <w:rsid w:val="00994F2E"/>
    <w:rsid w:val="009A6F17"/>
    <w:rsid w:val="009A7231"/>
    <w:rsid w:val="009A7BDC"/>
    <w:rsid w:val="009A7BE2"/>
    <w:rsid w:val="009B1CCD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404"/>
    <w:rsid w:val="009E479D"/>
    <w:rsid w:val="009E5373"/>
    <w:rsid w:val="009E5631"/>
    <w:rsid w:val="009E59A2"/>
    <w:rsid w:val="009F0461"/>
    <w:rsid w:val="009F1AE2"/>
    <w:rsid w:val="009F31DD"/>
    <w:rsid w:val="009F5C79"/>
    <w:rsid w:val="009F5C92"/>
    <w:rsid w:val="00A00792"/>
    <w:rsid w:val="00A01534"/>
    <w:rsid w:val="00A01C29"/>
    <w:rsid w:val="00A03719"/>
    <w:rsid w:val="00A0538D"/>
    <w:rsid w:val="00A067C3"/>
    <w:rsid w:val="00A134C7"/>
    <w:rsid w:val="00A140AB"/>
    <w:rsid w:val="00A151E7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35840"/>
    <w:rsid w:val="00A4040A"/>
    <w:rsid w:val="00A40762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1DC3"/>
    <w:rsid w:val="00A731E6"/>
    <w:rsid w:val="00A745A6"/>
    <w:rsid w:val="00A74ADD"/>
    <w:rsid w:val="00A7619D"/>
    <w:rsid w:val="00A7631E"/>
    <w:rsid w:val="00A76906"/>
    <w:rsid w:val="00A76D5A"/>
    <w:rsid w:val="00A81547"/>
    <w:rsid w:val="00A8212A"/>
    <w:rsid w:val="00A83CA9"/>
    <w:rsid w:val="00A84A51"/>
    <w:rsid w:val="00A84CC3"/>
    <w:rsid w:val="00A854B9"/>
    <w:rsid w:val="00A85E16"/>
    <w:rsid w:val="00A86689"/>
    <w:rsid w:val="00A8672E"/>
    <w:rsid w:val="00A870B4"/>
    <w:rsid w:val="00A87E68"/>
    <w:rsid w:val="00A87FBD"/>
    <w:rsid w:val="00A90CC7"/>
    <w:rsid w:val="00A930F0"/>
    <w:rsid w:val="00A95250"/>
    <w:rsid w:val="00AA23A1"/>
    <w:rsid w:val="00AA61A1"/>
    <w:rsid w:val="00AA67C5"/>
    <w:rsid w:val="00AA69B6"/>
    <w:rsid w:val="00AB0B98"/>
    <w:rsid w:val="00AB4747"/>
    <w:rsid w:val="00AB48F6"/>
    <w:rsid w:val="00AB5022"/>
    <w:rsid w:val="00AB666A"/>
    <w:rsid w:val="00AB6B3F"/>
    <w:rsid w:val="00AB6E6E"/>
    <w:rsid w:val="00AB76EE"/>
    <w:rsid w:val="00AB7E47"/>
    <w:rsid w:val="00AC2141"/>
    <w:rsid w:val="00AC311C"/>
    <w:rsid w:val="00AC5C62"/>
    <w:rsid w:val="00AC74B3"/>
    <w:rsid w:val="00AD2916"/>
    <w:rsid w:val="00AD4D46"/>
    <w:rsid w:val="00AE04A8"/>
    <w:rsid w:val="00AE067B"/>
    <w:rsid w:val="00AE2CED"/>
    <w:rsid w:val="00AE2D74"/>
    <w:rsid w:val="00AE423E"/>
    <w:rsid w:val="00AE4E31"/>
    <w:rsid w:val="00AE595E"/>
    <w:rsid w:val="00AE5AC8"/>
    <w:rsid w:val="00AF1D99"/>
    <w:rsid w:val="00AF275F"/>
    <w:rsid w:val="00AF2BC5"/>
    <w:rsid w:val="00B00D0E"/>
    <w:rsid w:val="00B0469B"/>
    <w:rsid w:val="00B0687A"/>
    <w:rsid w:val="00B10654"/>
    <w:rsid w:val="00B10A8B"/>
    <w:rsid w:val="00B11C18"/>
    <w:rsid w:val="00B13B65"/>
    <w:rsid w:val="00B14110"/>
    <w:rsid w:val="00B146E1"/>
    <w:rsid w:val="00B20548"/>
    <w:rsid w:val="00B208C1"/>
    <w:rsid w:val="00B21488"/>
    <w:rsid w:val="00B263B9"/>
    <w:rsid w:val="00B26921"/>
    <w:rsid w:val="00B26CF6"/>
    <w:rsid w:val="00B2706D"/>
    <w:rsid w:val="00B34F1D"/>
    <w:rsid w:val="00B3517F"/>
    <w:rsid w:val="00B35E1E"/>
    <w:rsid w:val="00B36B8B"/>
    <w:rsid w:val="00B36D56"/>
    <w:rsid w:val="00B36F91"/>
    <w:rsid w:val="00B42D3E"/>
    <w:rsid w:val="00B44669"/>
    <w:rsid w:val="00B45F67"/>
    <w:rsid w:val="00B468D0"/>
    <w:rsid w:val="00B46CEE"/>
    <w:rsid w:val="00B5162B"/>
    <w:rsid w:val="00B53528"/>
    <w:rsid w:val="00B53FA3"/>
    <w:rsid w:val="00B53FF4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3E39"/>
    <w:rsid w:val="00B7731F"/>
    <w:rsid w:val="00B82A55"/>
    <w:rsid w:val="00B862E0"/>
    <w:rsid w:val="00B90CFE"/>
    <w:rsid w:val="00B96A46"/>
    <w:rsid w:val="00BA050A"/>
    <w:rsid w:val="00BA0AE2"/>
    <w:rsid w:val="00BA15FB"/>
    <w:rsid w:val="00BA1635"/>
    <w:rsid w:val="00BA4D2C"/>
    <w:rsid w:val="00BB31A7"/>
    <w:rsid w:val="00BB34D1"/>
    <w:rsid w:val="00BB392C"/>
    <w:rsid w:val="00BB4C3F"/>
    <w:rsid w:val="00BB54D5"/>
    <w:rsid w:val="00BB5F3B"/>
    <w:rsid w:val="00BB74AA"/>
    <w:rsid w:val="00BB78C5"/>
    <w:rsid w:val="00BC0E9D"/>
    <w:rsid w:val="00BC14FF"/>
    <w:rsid w:val="00BC1985"/>
    <w:rsid w:val="00BC229A"/>
    <w:rsid w:val="00BC341E"/>
    <w:rsid w:val="00BC48C1"/>
    <w:rsid w:val="00BC6C14"/>
    <w:rsid w:val="00BC7E85"/>
    <w:rsid w:val="00BD08FC"/>
    <w:rsid w:val="00BD6832"/>
    <w:rsid w:val="00BD7149"/>
    <w:rsid w:val="00BE0AB7"/>
    <w:rsid w:val="00BE21CC"/>
    <w:rsid w:val="00BE23A1"/>
    <w:rsid w:val="00BE28C3"/>
    <w:rsid w:val="00BE3077"/>
    <w:rsid w:val="00BE38A8"/>
    <w:rsid w:val="00BE79C6"/>
    <w:rsid w:val="00BF06C2"/>
    <w:rsid w:val="00BF1203"/>
    <w:rsid w:val="00BF2A43"/>
    <w:rsid w:val="00BF4AC9"/>
    <w:rsid w:val="00BF4B82"/>
    <w:rsid w:val="00BF63C3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7E6A"/>
    <w:rsid w:val="00C10353"/>
    <w:rsid w:val="00C10496"/>
    <w:rsid w:val="00C13952"/>
    <w:rsid w:val="00C15C11"/>
    <w:rsid w:val="00C27827"/>
    <w:rsid w:val="00C3020F"/>
    <w:rsid w:val="00C311AE"/>
    <w:rsid w:val="00C36870"/>
    <w:rsid w:val="00C37A6B"/>
    <w:rsid w:val="00C37BB4"/>
    <w:rsid w:val="00C43D1B"/>
    <w:rsid w:val="00C504F7"/>
    <w:rsid w:val="00C551D0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828"/>
    <w:rsid w:val="00CA0BD5"/>
    <w:rsid w:val="00CA2C15"/>
    <w:rsid w:val="00CA47F9"/>
    <w:rsid w:val="00CA49FF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2D4"/>
    <w:rsid w:val="00CC0CB6"/>
    <w:rsid w:val="00CC1B05"/>
    <w:rsid w:val="00CC27DB"/>
    <w:rsid w:val="00CC3B7B"/>
    <w:rsid w:val="00CC44AF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3D6F"/>
    <w:rsid w:val="00D35925"/>
    <w:rsid w:val="00D3693E"/>
    <w:rsid w:val="00D36997"/>
    <w:rsid w:val="00D42182"/>
    <w:rsid w:val="00D428F6"/>
    <w:rsid w:val="00D43950"/>
    <w:rsid w:val="00D43F42"/>
    <w:rsid w:val="00D4478C"/>
    <w:rsid w:val="00D4547D"/>
    <w:rsid w:val="00D501C7"/>
    <w:rsid w:val="00D50B46"/>
    <w:rsid w:val="00D52A0E"/>
    <w:rsid w:val="00D52F39"/>
    <w:rsid w:val="00D65022"/>
    <w:rsid w:val="00D65339"/>
    <w:rsid w:val="00D65BB7"/>
    <w:rsid w:val="00D66D73"/>
    <w:rsid w:val="00D66F58"/>
    <w:rsid w:val="00D67C09"/>
    <w:rsid w:val="00D7080F"/>
    <w:rsid w:val="00D73796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2EDA"/>
    <w:rsid w:val="00D940ED"/>
    <w:rsid w:val="00D94FC4"/>
    <w:rsid w:val="00D95C4F"/>
    <w:rsid w:val="00D95EC0"/>
    <w:rsid w:val="00D97AFE"/>
    <w:rsid w:val="00DA08C0"/>
    <w:rsid w:val="00DA12D8"/>
    <w:rsid w:val="00DA2FB2"/>
    <w:rsid w:val="00DA55C6"/>
    <w:rsid w:val="00DB0380"/>
    <w:rsid w:val="00DB04D2"/>
    <w:rsid w:val="00DB04F0"/>
    <w:rsid w:val="00DB25DD"/>
    <w:rsid w:val="00DB3BF3"/>
    <w:rsid w:val="00DB3E3C"/>
    <w:rsid w:val="00DB4950"/>
    <w:rsid w:val="00DB4BE8"/>
    <w:rsid w:val="00DB4D23"/>
    <w:rsid w:val="00DB5178"/>
    <w:rsid w:val="00DC2BB2"/>
    <w:rsid w:val="00DC2E6D"/>
    <w:rsid w:val="00DD1687"/>
    <w:rsid w:val="00DD259F"/>
    <w:rsid w:val="00DD6D44"/>
    <w:rsid w:val="00DE02A0"/>
    <w:rsid w:val="00DE1769"/>
    <w:rsid w:val="00DE2CF9"/>
    <w:rsid w:val="00DE400E"/>
    <w:rsid w:val="00DE55B0"/>
    <w:rsid w:val="00DE58FD"/>
    <w:rsid w:val="00DE7719"/>
    <w:rsid w:val="00DF0A0C"/>
    <w:rsid w:val="00DF2F8B"/>
    <w:rsid w:val="00DF6CA6"/>
    <w:rsid w:val="00DF7846"/>
    <w:rsid w:val="00E049BE"/>
    <w:rsid w:val="00E049DC"/>
    <w:rsid w:val="00E05D84"/>
    <w:rsid w:val="00E07C80"/>
    <w:rsid w:val="00E10CD8"/>
    <w:rsid w:val="00E11357"/>
    <w:rsid w:val="00E11578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4EB7"/>
    <w:rsid w:val="00E65A92"/>
    <w:rsid w:val="00E66A57"/>
    <w:rsid w:val="00E675F3"/>
    <w:rsid w:val="00E710F0"/>
    <w:rsid w:val="00E71304"/>
    <w:rsid w:val="00E72AD8"/>
    <w:rsid w:val="00E72AEA"/>
    <w:rsid w:val="00E732FA"/>
    <w:rsid w:val="00E743E4"/>
    <w:rsid w:val="00E8018D"/>
    <w:rsid w:val="00E82071"/>
    <w:rsid w:val="00E821C3"/>
    <w:rsid w:val="00E8442A"/>
    <w:rsid w:val="00E85158"/>
    <w:rsid w:val="00E85890"/>
    <w:rsid w:val="00E876A3"/>
    <w:rsid w:val="00E90E51"/>
    <w:rsid w:val="00E93305"/>
    <w:rsid w:val="00E93571"/>
    <w:rsid w:val="00E9395F"/>
    <w:rsid w:val="00E94A79"/>
    <w:rsid w:val="00E96B20"/>
    <w:rsid w:val="00E96CC2"/>
    <w:rsid w:val="00E96EF3"/>
    <w:rsid w:val="00EA4B29"/>
    <w:rsid w:val="00EA51D6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4E4E"/>
    <w:rsid w:val="00EE6454"/>
    <w:rsid w:val="00EF181C"/>
    <w:rsid w:val="00EF19AA"/>
    <w:rsid w:val="00EF1DA9"/>
    <w:rsid w:val="00EF3ACB"/>
    <w:rsid w:val="00EF55C7"/>
    <w:rsid w:val="00EF6542"/>
    <w:rsid w:val="00EF778D"/>
    <w:rsid w:val="00EF78E3"/>
    <w:rsid w:val="00F02A0C"/>
    <w:rsid w:val="00F11226"/>
    <w:rsid w:val="00F12121"/>
    <w:rsid w:val="00F16D9A"/>
    <w:rsid w:val="00F216B3"/>
    <w:rsid w:val="00F23545"/>
    <w:rsid w:val="00F24DF7"/>
    <w:rsid w:val="00F2541B"/>
    <w:rsid w:val="00F256B4"/>
    <w:rsid w:val="00F2656F"/>
    <w:rsid w:val="00F27C5A"/>
    <w:rsid w:val="00F301CD"/>
    <w:rsid w:val="00F319D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291"/>
    <w:rsid w:val="00F5378A"/>
    <w:rsid w:val="00F548A5"/>
    <w:rsid w:val="00F563AB"/>
    <w:rsid w:val="00F60677"/>
    <w:rsid w:val="00F611B2"/>
    <w:rsid w:val="00F61D1A"/>
    <w:rsid w:val="00F631EA"/>
    <w:rsid w:val="00F641F3"/>
    <w:rsid w:val="00F64CA6"/>
    <w:rsid w:val="00F668FC"/>
    <w:rsid w:val="00F66B53"/>
    <w:rsid w:val="00F66F1A"/>
    <w:rsid w:val="00F679BD"/>
    <w:rsid w:val="00F72E5A"/>
    <w:rsid w:val="00F73BBF"/>
    <w:rsid w:val="00F81D9E"/>
    <w:rsid w:val="00F832DC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B1CA9"/>
    <w:rsid w:val="00FB3A8B"/>
    <w:rsid w:val="00FB3AC2"/>
    <w:rsid w:val="00FB3F58"/>
    <w:rsid w:val="00FB571A"/>
    <w:rsid w:val="00FB6ED6"/>
    <w:rsid w:val="00FC12A0"/>
    <w:rsid w:val="00FC145F"/>
    <w:rsid w:val="00FC1CB6"/>
    <w:rsid w:val="00FC28B0"/>
    <w:rsid w:val="00FC3320"/>
    <w:rsid w:val="00FC52EB"/>
    <w:rsid w:val="00FC531C"/>
    <w:rsid w:val="00FC7E7A"/>
    <w:rsid w:val="00FD1638"/>
    <w:rsid w:val="00FD24B3"/>
    <w:rsid w:val="00FD4963"/>
    <w:rsid w:val="00FD6289"/>
    <w:rsid w:val="00FD73F7"/>
    <w:rsid w:val="00FE09F8"/>
    <w:rsid w:val="00FE0CAB"/>
    <w:rsid w:val="00FE4787"/>
    <w:rsid w:val="00FE5DC4"/>
    <w:rsid w:val="00FE6631"/>
    <w:rsid w:val="00FE69EA"/>
    <w:rsid w:val="00FF0648"/>
    <w:rsid w:val="00FF1B4A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16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5. ožujka 2025.</izvorni_sadrzaj>
    <derivirana_varijabla naziv="DomainObject.PlaniraniZavrsetakDatum_1">5. ožujka 2025.</derivirana_varijabla>
  </DomainObject.PlaniraniZavrsetakDatum>
  <DomainObject.PlaniraniPocetakDatum>
    <izvorni_sadrzaj>5. ožujka 2025.</izvorni_sadrzaj>
    <derivirana_varijabla naziv="DomainObject.PlaniraniPocetakDatum_1">5. ožujka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ožujka 2025.</izvorni_sadrzaj>
    <derivirana_varijabla naziv="DomainObject.Zapisnik.DatumKreiranja_1">5. ožujka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St-517/2024-14</izvorni_sadrzaj>
    <derivirana_varijabla naziv="DomainObject.Zapisnik.Oznaka_1">St-517/2024-14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2024.</izvorni_sadrzaj>
    <derivirana_varijabla naziv="DomainObject.Predmet.DatumOsnivanja_1">2. prosinca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St-517/2024</izvorni_sadrzaj>
    <derivirana_varijabla naziv="DomainObject.Predmet.OznakaBroj_1">St-517/2024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ADRIALIN d.o.o. u likvidaciji</izvorni_sadrzaj>
    <derivirana_varijabla naziv="DomainObject.Predmet.StrankaFormated_1">  ADRIALIN d.o.o. u likvidaciji</derivirana_varijabla>
  </DomainObject.Predmet.StrankaFormated>
  <DomainObject.Predmet.StrankaFormatedOIB>
    <izvorni_sadrzaj>  ADRIALIN d.o.o. u likvidaciji, OIB 41487655993</izvorni_sadrzaj>
    <derivirana_varijabla naziv="DomainObject.Predmet.StrankaFormatedOIB_1">  ADRIALIN d.o.o. u likvidaciji, OIB 41487655993</derivirana_varijabla>
  </DomainObject.Predmet.StrankaFormatedOIB>
  <DomainObject.Predmet.StrankaFormatedWithAdress>
    <izvorni_sadrzaj> ADRIALIN d.o.o. u likvidaciji, Krčka ulica 2A, 53270 Senj</izvorni_sadrzaj>
    <derivirana_varijabla naziv="DomainObject.Predmet.StrankaFormatedWithAdress_1"> ADRIALIN d.o.o. u likvidaciji, Krčka ulica 2A, 53270 Senj</derivirana_varijabla>
  </DomainObject.Predmet.StrankaFormatedWithAdress>
  <DomainObject.Predmet.StrankaFormatedWithAdressOIB>
    <izvorni_sadrzaj> ADRIALIN d.o.o. u likvidaciji, OIB 41487655993, Krčka ulica 2A, 53270 Senj</izvorni_sadrzaj>
    <derivirana_varijabla naziv="DomainObject.Predmet.StrankaFormatedWithAdressOIB_1"> ADRIALIN d.o.o. u likvidaciji, OIB 41487655993, Krčka ulica 2A, 53270 Senj</derivirana_varijabla>
  </DomainObject.Predmet.StrankaFormatedWithAdressOIB>
  <DomainObject.Predmet.StrankaWithAdress>
    <izvorni_sadrzaj>ADRIALIN d.o.o. u likvidaciji Krčka ulica 2A,53270 Senj</izvorni_sadrzaj>
    <derivirana_varijabla naziv="DomainObject.Predmet.StrankaWithAdress_1">ADRIALIN d.o.o. u likvidaciji Krčka ulica 2A,53270 Senj</derivirana_varijabla>
  </DomainObject.Predmet.StrankaWithAdress>
  <DomainObject.Predmet.StrankaWithAdressOIB>
    <izvorni_sadrzaj>ADRIALIN d.o.o. u likvidaciji, OIB 41487655993, Krčka ulica 2A,53270 Senj</izvorni_sadrzaj>
    <derivirana_varijabla naziv="DomainObject.Predmet.StrankaWithAdressOIB_1">ADRIALIN d.o.o. u likvidaciji, OIB 41487655993, Krčka ulica 2A,53270 Senj</derivirana_varijabla>
  </DomainObject.Predmet.StrankaWithAdressOIB>
  <DomainObject.Predmet.StrankaNazivFormated>
    <izvorni_sadrzaj>ADRIALIN d.o.o. u likvidaciji</izvorni_sadrzaj>
    <derivirana_varijabla naziv="DomainObject.Predmet.StrankaNazivFormated_1">ADRIALIN d.o.o. u likvidaciji</derivirana_varijabla>
  </DomainObject.Predmet.StrankaNazivFormated>
  <DomainObject.Predmet.StrankaNazivFormatedOIB>
    <izvorni_sadrzaj>ADRIALIN d.o.o. u likvidaciji, OIB 41487655993</izvorni_sadrzaj>
    <derivirana_varijabla naziv="DomainObject.Predmet.StrankaNazivFormatedOIB_1">ADRIALIN d.o.o. u likvidaciji, OIB 41487655993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ADRIALIN d.o.o. u likvidaciji</item>
    </izvorni_sadrzaj>
    <derivirana_varijabla naziv="DomainObject.Predmet.StrankaListFormated_1">
      <item>ADRIALIN d.o.o. u likvidaciji</item>
    </derivirana_varijabla>
  </DomainObject.Predmet.StrankaListFormated>
  <DomainObject.Predmet.StrankaListFormatedOIB>
    <izvorni_sadrzaj>
      <item>ADRIALIN d.o.o. u likvidaciji, OIB 41487655993</item>
    </izvorni_sadrzaj>
    <derivirana_varijabla naziv="DomainObject.Predmet.StrankaListFormatedOIB_1">
      <item>ADRIALIN d.o.o. u likvidaciji, OIB 41487655993</item>
    </derivirana_varijabla>
  </DomainObject.Predmet.StrankaListFormatedOIB>
  <DomainObject.Predmet.StrankaListFormatedWithAdress>
    <izvorni_sadrzaj>
      <item>ADRIALIN d.o.o. u likvidaciji, Krčka ulica 2A, 53270 Senj</item>
    </izvorni_sadrzaj>
    <derivirana_varijabla naziv="DomainObject.Predmet.StrankaListFormatedWithAdress_1">
      <item>ADRIALIN d.o.o. u likvidaciji, Krčka ulica 2A, 53270 Senj</item>
    </derivirana_varijabla>
  </DomainObject.Predmet.StrankaListFormatedWithAdress>
  <DomainObject.Predmet.StrankaListFormatedWithAdressOIB>
    <izvorni_sadrzaj>
      <item>ADRIALIN d.o.o. u likvidaciji, OIB 41487655993, Krčka ulica 2A, 53270 Senj</item>
    </izvorni_sadrzaj>
    <derivirana_varijabla naziv="DomainObject.Predmet.StrankaListFormatedWithAdressOIB_1">
      <item>ADRIALIN d.o.o. u likvidaciji, OIB 41487655993, Krčka ulica 2A, 53270 Senj</item>
    </derivirana_varijabla>
  </DomainObject.Predmet.StrankaListFormatedWithAdressOIB>
  <DomainObject.Predmet.StrankaListNazivFormated>
    <izvorni_sadrzaj>
      <item>ADRIALIN d.o.o. u likvidaciji</item>
    </izvorni_sadrzaj>
    <derivirana_varijabla naziv="DomainObject.Predmet.StrankaListNazivFormated_1">
      <item>ADRIALIN d.o.o. u likvidaciji</item>
    </derivirana_varijabla>
  </DomainObject.Predmet.StrankaListNazivFormated>
  <DomainObject.Predmet.StrankaListNazivFormatedOIB>
    <izvorni_sadrzaj>
      <item>ADRIALIN d.o.o. u likvidaciji, OIB 41487655993</item>
    </izvorni_sadrzaj>
    <derivirana_varijabla naziv="DomainObject.Predmet.StrankaListNazivFormatedOIB_1">
      <item>ADRIALIN d.o.o. u likvidaciji, OIB 41487655993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2025.</izvorni_sadrzaj>
    <derivirana_varijabla naziv="DomainObject.Datum_1">5. ožujka 2025.</derivirana_varijabla>
  </DomainObject.Datum>
  <DomainObject.PoslovniBrojDokumenta>
    <izvorni_sadrzaj>St-517/2024-14</izvorni_sadrzaj>
    <derivirana_varijabla naziv="DomainObject.PoslovniBrojDokumenta_1">St-517/2024-14</derivirana_varijabla>
  </DomainObject.PoslovniBrojDokumenta>
  <DomainObject.Predmet.StrankaIDrugi>
    <izvorni_sadrzaj>ADRIALIN d.o.o. u likvidaciji</izvorni_sadrzaj>
    <derivirana_varijabla naziv="DomainObject.Predmet.StrankaIDrugi_1">ADRIALIN d.o.o. u likvidaciji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ADRIALIN d.o.o. u likvidaciji, OIB 41487655993, Krčka ulica 2A, 53270 Senj</izvorni_sadrzaj>
    <derivirana_varijabla naziv="DomainObject.Predmet.StrankaIDrugiAdressOIB_1">ADRIALIN d.o.o. u likvidaciji, OIB 41487655993, Krčka ulica 2A, 53270 Senj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ADRIALIN d.o.o. u likvidaciji</item>
    </izvorni_sadrzaj>
    <derivirana_varijabla naziv="DomainObject.Predmet.SudioniciListNaziv_1">
      <item>ADRIALIN d.o.o. u likvidaciji</item>
    </derivirana_varijabla>
  </DomainObject.Predmet.SudioniciListNaziv>
  <DomainObject.Predmet.SudioniciListAdressOIB>
    <izvorni_sadrzaj>
      <item>ADRIALIN d.o.o. u likvidaciji, OIB 41487655993, Krčka ulica 2A,53270 Senj</item>
    </izvorni_sadrzaj>
    <derivirana_varijabla naziv="DomainObject.Predmet.SudioniciListAdressOIB_1">
      <item>ADRIALIN d.o.o. u likvidaciji, OIB 41487655993, Krčka ulica 2A,53270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41487655993</item>
    </izvorni_sadrzaj>
    <derivirana_varijabla naziv="DomainObject.Predmet.SudioniciListNazivOIB_1">
      <item>, OIB 41487655993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12, 10000 Zagreb</item>
    </izvorni_sadrzaj>
    <derivirana_varijabla naziv="DomainObject.Predmet.StecajniUpraviteljiListAddressOIB_1">
      <item>Ante Jukić, OIB 74320689175, Majstora Radonje 12,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425E7A-0461-4BFA-BFDC-B0C538199BF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514</properties:Words>
  <properties:Characters>2931</properties:Characters>
  <properties:Lines>93</properties:Lines>
  <properties:Paragraphs>37</properties:Paragraphs>
  <properties:TotalTime>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2025-03-04T13:35:00Z</dcterms:created>
  <dc:creator>rcerneka</dc:creator>
  <cp:lastModifiedBy>Dajana Jurković</cp:lastModifiedBy>
  <cp:lastPrinted>2025-02-11T08:42:00Z</cp:lastPrinted>
  <dcterms:modified xmlns:xsi="http://www.w3.org/2001/XMLSchema-instance" xsi:type="dcterms:W3CDTF">2025-03-05T09:20:00Z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St-517/2024-14 / Zapisnik - Ročište radi rasprave o uvjetima za otvaranje steč. post. (517,24 ZAPISNIK - prethodni sa privremenim.docx)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